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832B" w14:textId="7F46E12A" w:rsidR="002D54C3" w:rsidRDefault="002D54C3" w:rsidP="006D3C61">
      <w:pPr>
        <w:ind w:hanging="284"/>
        <w:rPr>
          <w:b/>
          <w:sz w:val="28"/>
          <w:szCs w:val="28"/>
        </w:rPr>
      </w:pPr>
    </w:p>
    <w:p w14:paraId="2C4A220B" w14:textId="68E2C21C" w:rsidR="0059426F" w:rsidRDefault="0059426F">
      <w:pPr>
        <w:rPr>
          <w:b/>
          <w:sz w:val="28"/>
          <w:szCs w:val="28"/>
        </w:rPr>
      </w:pPr>
    </w:p>
    <w:p w14:paraId="5E3D8F3A" w14:textId="77777777" w:rsidR="00002B5F" w:rsidRPr="00002B5F" w:rsidRDefault="00002B5F">
      <w:pPr>
        <w:rPr>
          <w:b/>
          <w:sz w:val="16"/>
          <w:szCs w:val="16"/>
        </w:rPr>
      </w:pPr>
    </w:p>
    <w:p w14:paraId="56AA4579" w14:textId="1B2F6B2F" w:rsidR="0092305E" w:rsidRDefault="002D54C3" w:rsidP="006D3C61">
      <w:pPr>
        <w:jc w:val="center"/>
        <w:rPr>
          <w:b/>
          <w:sz w:val="40"/>
          <w:szCs w:val="40"/>
        </w:rPr>
      </w:pPr>
      <w:r w:rsidRPr="0059426F">
        <w:rPr>
          <w:b/>
          <w:sz w:val="40"/>
          <w:szCs w:val="40"/>
        </w:rPr>
        <w:t>WASTE MANAGEMENT PLAN</w:t>
      </w:r>
    </w:p>
    <w:p w14:paraId="4F8A9939" w14:textId="77777777" w:rsidR="00002B5F" w:rsidRDefault="00002B5F">
      <w:pPr>
        <w:rPr>
          <w:b/>
          <w:sz w:val="28"/>
          <w:szCs w:val="28"/>
        </w:rPr>
      </w:pPr>
    </w:p>
    <w:tbl>
      <w:tblPr>
        <w:tblStyle w:val="TableGrid"/>
        <w:tblW w:w="0" w:type="auto"/>
        <w:tblLook w:val="04A0" w:firstRow="1" w:lastRow="0" w:firstColumn="1" w:lastColumn="0" w:noHBand="0" w:noVBand="1"/>
      </w:tblPr>
      <w:tblGrid>
        <w:gridCol w:w="3585"/>
        <w:gridCol w:w="5765"/>
      </w:tblGrid>
      <w:tr w:rsidR="002D54C3" w:rsidRPr="002D54C3" w14:paraId="62921FB6" w14:textId="77777777" w:rsidTr="00CC2FEE">
        <w:tc>
          <w:tcPr>
            <w:tcW w:w="9350" w:type="dxa"/>
            <w:gridSpan w:val="2"/>
          </w:tcPr>
          <w:p w14:paraId="61A05450" w14:textId="77777777" w:rsidR="00CC2FEE" w:rsidRDefault="00CC2FEE">
            <w:pPr>
              <w:rPr>
                <w:b/>
              </w:rPr>
            </w:pPr>
          </w:p>
          <w:p w14:paraId="4E159454" w14:textId="09DC406D" w:rsidR="002D54C3" w:rsidRPr="002D54C3" w:rsidRDefault="002D54C3">
            <w:pPr>
              <w:rPr>
                <w:b/>
              </w:rPr>
            </w:pPr>
            <w:r w:rsidRPr="002D54C3">
              <w:rPr>
                <w:b/>
              </w:rPr>
              <w:t>PROJECT DETAILS</w:t>
            </w:r>
          </w:p>
          <w:p w14:paraId="2CE8304F" w14:textId="77777777" w:rsidR="002D54C3" w:rsidRPr="002D54C3" w:rsidRDefault="002D54C3"/>
        </w:tc>
      </w:tr>
      <w:tr w:rsidR="002D54C3" w:rsidRPr="002D54C3" w14:paraId="421E5C50" w14:textId="77777777" w:rsidTr="0059426F">
        <w:tc>
          <w:tcPr>
            <w:tcW w:w="3585" w:type="dxa"/>
          </w:tcPr>
          <w:p w14:paraId="5AB9C8AE" w14:textId="77777777" w:rsidR="00CC2FEE" w:rsidRPr="0059426F" w:rsidRDefault="00CC2FEE">
            <w:pPr>
              <w:rPr>
                <w:sz w:val="16"/>
                <w:szCs w:val="16"/>
              </w:rPr>
            </w:pPr>
          </w:p>
          <w:p w14:paraId="29DA0205" w14:textId="27D969BA" w:rsidR="002D54C3" w:rsidRDefault="002D54C3">
            <w:r>
              <w:t>Address of Development</w:t>
            </w:r>
          </w:p>
          <w:p w14:paraId="2B8C3683" w14:textId="77777777" w:rsidR="002D54C3" w:rsidRPr="0059426F" w:rsidRDefault="002D54C3">
            <w:pPr>
              <w:rPr>
                <w:sz w:val="16"/>
                <w:szCs w:val="16"/>
              </w:rPr>
            </w:pPr>
          </w:p>
        </w:tc>
        <w:tc>
          <w:tcPr>
            <w:tcW w:w="5765" w:type="dxa"/>
          </w:tcPr>
          <w:p w14:paraId="5E04784A" w14:textId="77777777" w:rsidR="00CC2FEE" w:rsidRPr="0059426F" w:rsidRDefault="00CC2FEE" w:rsidP="00EA76F5">
            <w:pPr>
              <w:rPr>
                <w:sz w:val="16"/>
                <w:szCs w:val="16"/>
              </w:rPr>
            </w:pPr>
          </w:p>
          <w:p w14:paraId="3D13F803" w14:textId="49F3BBBE" w:rsidR="002D54C3" w:rsidRPr="002D54C3" w:rsidRDefault="00BE4FB5" w:rsidP="00EA76F5">
            <w:r w:rsidRPr="00BE4FB5">
              <w:rPr>
                <w:lang w:val="en-US"/>
              </w:rPr>
              <w:t xml:space="preserve">1-3 Alfred Street and 315 West Street, </w:t>
            </w:r>
            <w:proofErr w:type="spellStart"/>
            <w:r w:rsidRPr="00BE4FB5">
              <w:rPr>
                <w:lang w:val="en-US"/>
              </w:rPr>
              <w:t>Umina</w:t>
            </w:r>
            <w:proofErr w:type="spellEnd"/>
            <w:r w:rsidRPr="00BE4FB5">
              <w:rPr>
                <w:lang w:val="en-US"/>
              </w:rPr>
              <w:t xml:space="preserve"> Beach</w:t>
            </w:r>
          </w:p>
        </w:tc>
      </w:tr>
      <w:tr w:rsidR="002D54C3" w:rsidRPr="002D54C3" w14:paraId="403FB791" w14:textId="77777777" w:rsidTr="0059426F">
        <w:tc>
          <w:tcPr>
            <w:tcW w:w="3585" w:type="dxa"/>
          </w:tcPr>
          <w:p w14:paraId="703FA662" w14:textId="77777777" w:rsidR="00CC2FEE" w:rsidRPr="0059426F" w:rsidRDefault="00CC2FEE">
            <w:pPr>
              <w:rPr>
                <w:sz w:val="16"/>
                <w:szCs w:val="16"/>
              </w:rPr>
            </w:pPr>
          </w:p>
          <w:p w14:paraId="21C83F02" w14:textId="123AAE5B" w:rsidR="002D54C3" w:rsidRDefault="002D54C3">
            <w:r>
              <w:t>Existing buildings and other structure</w:t>
            </w:r>
            <w:r w:rsidR="00D80343">
              <w:t xml:space="preserve">s currently </w:t>
            </w:r>
            <w:r>
              <w:t>on site</w:t>
            </w:r>
          </w:p>
          <w:p w14:paraId="1A25F051" w14:textId="77777777" w:rsidR="002D54C3" w:rsidRPr="0059426F" w:rsidRDefault="002D54C3">
            <w:pPr>
              <w:rPr>
                <w:sz w:val="16"/>
                <w:szCs w:val="16"/>
              </w:rPr>
            </w:pPr>
          </w:p>
        </w:tc>
        <w:tc>
          <w:tcPr>
            <w:tcW w:w="5765" w:type="dxa"/>
          </w:tcPr>
          <w:p w14:paraId="0CE72854" w14:textId="77777777" w:rsidR="00CC2FEE" w:rsidRPr="0059426F" w:rsidRDefault="00CC2FEE" w:rsidP="00EA76F5">
            <w:pPr>
              <w:rPr>
                <w:sz w:val="16"/>
                <w:szCs w:val="16"/>
              </w:rPr>
            </w:pPr>
          </w:p>
          <w:p w14:paraId="56474EAE" w14:textId="77777777" w:rsidR="002D54C3" w:rsidRPr="00731C1B" w:rsidRDefault="00DB7BB2" w:rsidP="00EA76F5">
            <w:pPr>
              <w:rPr>
                <w:sz w:val="16"/>
                <w:szCs w:val="16"/>
              </w:rPr>
            </w:pPr>
            <w:r>
              <w:t>Prefabricated building and single storey dwelling house (to be demolished), chemist store (to be retained)</w:t>
            </w:r>
          </w:p>
          <w:p w14:paraId="3C811CEE" w14:textId="66CCB4F7" w:rsidR="00731C1B" w:rsidRPr="00731C1B" w:rsidRDefault="00731C1B" w:rsidP="00EA76F5">
            <w:pPr>
              <w:rPr>
                <w:sz w:val="16"/>
                <w:szCs w:val="16"/>
              </w:rPr>
            </w:pPr>
          </w:p>
        </w:tc>
      </w:tr>
      <w:tr w:rsidR="002D54C3" w:rsidRPr="002D54C3" w14:paraId="048938C7" w14:textId="77777777" w:rsidTr="0059426F">
        <w:tc>
          <w:tcPr>
            <w:tcW w:w="3585" w:type="dxa"/>
          </w:tcPr>
          <w:p w14:paraId="31F93B39" w14:textId="77777777" w:rsidR="00F61D93" w:rsidRPr="0059426F" w:rsidRDefault="00F61D93">
            <w:pPr>
              <w:rPr>
                <w:sz w:val="16"/>
                <w:szCs w:val="16"/>
              </w:rPr>
            </w:pPr>
          </w:p>
          <w:p w14:paraId="46F278DA" w14:textId="77777777" w:rsidR="002D54C3" w:rsidRDefault="002D54C3">
            <w:r>
              <w:t>Description of Proposed Development</w:t>
            </w:r>
          </w:p>
          <w:p w14:paraId="67721F19" w14:textId="30F876CE" w:rsidR="00F61D93" w:rsidRPr="0059426F" w:rsidRDefault="00F61D93">
            <w:pPr>
              <w:rPr>
                <w:sz w:val="16"/>
                <w:szCs w:val="16"/>
              </w:rPr>
            </w:pPr>
          </w:p>
        </w:tc>
        <w:tc>
          <w:tcPr>
            <w:tcW w:w="5765" w:type="dxa"/>
          </w:tcPr>
          <w:p w14:paraId="1AAF91D3" w14:textId="77777777" w:rsidR="00F61D93" w:rsidRPr="0059426F" w:rsidRDefault="00F61D93" w:rsidP="00EA76F5">
            <w:pPr>
              <w:rPr>
                <w:sz w:val="16"/>
                <w:szCs w:val="16"/>
              </w:rPr>
            </w:pPr>
          </w:p>
          <w:p w14:paraId="5FB7B1C1" w14:textId="0ECC60CB" w:rsidR="002D54C3" w:rsidRDefault="00B90F2B" w:rsidP="00EA76F5">
            <w:pPr>
              <w:rPr>
                <w:lang w:val="en-US"/>
              </w:rPr>
            </w:pPr>
            <w:r w:rsidRPr="00B90F2B">
              <w:rPr>
                <w:lang w:val="en-US"/>
              </w:rPr>
              <w:t xml:space="preserve">Mixed Use Development </w:t>
            </w:r>
            <w:r w:rsidR="00172552" w:rsidRPr="00172552">
              <w:rPr>
                <w:lang w:val="en-US"/>
              </w:rPr>
              <w:t>compris</w:t>
            </w:r>
            <w:r w:rsidR="00172552">
              <w:rPr>
                <w:lang w:val="en-US"/>
              </w:rPr>
              <w:t>ing</w:t>
            </w:r>
            <w:r w:rsidR="00172552" w:rsidRPr="00172552">
              <w:rPr>
                <w:lang w:val="en-US"/>
              </w:rPr>
              <w:t xml:space="preserve"> 1</w:t>
            </w:r>
            <w:r w:rsidR="008D442A">
              <w:rPr>
                <w:lang w:val="en-US"/>
              </w:rPr>
              <w:t>4</w:t>
            </w:r>
            <w:r w:rsidR="00172552" w:rsidRPr="00172552">
              <w:rPr>
                <w:lang w:val="en-US"/>
              </w:rPr>
              <w:t xml:space="preserve"> shop top housing units located above ground level </w:t>
            </w:r>
            <w:r w:rsidR="008D442A">
              <w:rPr>
                <w:lang w:val="en-US"/>
              </w:rPr>
              <w:t>commercial</w:t>
            </w:r>
            <w:r w:rsidR="00172552" w:rsidRPr="00172552">
              <w:rPr>
                <w:lang w:val="en-US"/>
              </w:rPr>
              <w:t xml:space="preserve"> premises and basement car parking</w:t>
            </w:r>
          </w:p>
          <w:p w14:paraId="201FF1BA" w14:textId="65BEB1CB" w:rsidR="00731C1B" w:rsidRPr="00731C1B" w:rsidRDefault="00731C1B" w:rsidP="00EA76F5">
            <w:pPr>
              <w:rPr>
                <w:sz w:val="16"/>
                <w:szCs w:val="16"/>
              </w:rPr>
            </w:pPr>
          </w:p>
        </w:tc>
      </w:tr>
      <w:tr w:rsidR="002D54C3" w:rsidRPr="002D54C3" w14:paraId="6DE01236" w14:textId="77777777" w:rsidTr="00CC2FEE">
        <w:tc>
          <w:tcPr>
            <w:tcW w:w="9350" w:type="dxa"/>
            <w:gridSpan w:val="2"/>
          </w:tcPr>
          <w:p w14:paraId="1F53D35B" w14:textId="77777777" w:rsidR="002D54C3" w:rsidRPr="002D54C3" w:rsidRDefault="002D54C3">
            <w:r w:rsidRPr="002D54C3">
              <w:rPr>
                <w:i/>
              </w:rPr>
              <w:t>This development achieves the waste objectives set out in the DCP.  The details on this form are the provisions and intentions for minimising waste relating to this project.  All records demonstrating lawful disposal of waste will be retained and kept readily accessible for inspection by regulatory authorities such as Council, OEH or Workcover NSW</w:t>
            </w:r>
          </w:p>
        </w:tc>
      </w:tr>
      <w:tr w:rsidR="002D54C3" w:rsidRPr="002D54C3" w14:paraId="42C9702B" w14:textId="77777777" w:rsidTr="00CC2FEE">
        <w:tc>
          <w:tcPr>
            <w:tcW w:w="3585" w:type="dxa"/>
          </w:tcPr>
          <w:p w14:paraId="46C9AA0F" w14:textId="77777777" w:rsidR="00F61D93" w:rsidRPr="0059426F" w:rsidRDefault="00F61D93">
            <w:pPr>
              <w:rPr>
                <w:sz w:val="16"/>
                <w:szCs w:val="16"/>
              </w:rPr>
            </w:pPr>
          </w:p>
          <w:p w14:paraId="48279EBF" w14:textId="6F377679" w:rsidR="002D54C3" w:rsidRDefault="00842854">
            <w:r>
              <w:t xml:space="preserve">Amended Plan </w:t>
            </w:r>
            <w:r w:rsidR="00CC2FEE">
              <w:t>Prepared By</w:t>
            </w:r>
          </w:p>
          <w:p w14:paraId="3301EC6A" w14:textId="77777777" w:rsidR="002D54C3" w:rsidRPr="0059426F" w:rsidRDefault="002D54C3">
            <w:pPr>
              <w:rPr>
                <w:sz w:val="16"/>
                <w:szCs w:val="16"/>
              </w:rPr>
            </w:pPr>
          </w:p>
        </w:tc>
        <w:tc>
          <w:tcPr>
            <w:tcW w:w="5765" w:type="dxa"/>
          </w:tcPr>
          <w:p w14:paraId="32227AB1" w14:textId="77777777" w:rsidR="00F61D93" w:rsidRPr="0059426F" w:rsidRDefault="00F61D93">
            <w:pPr>
              <w:rPr>
                <w:sz w:val="16"/>
                <w:szCs w:val="16"/>
              </w:rPr>
            </w:pPr>
          </w:p>
          <w:p w14:paraId="6BD76EFA" w14:textId="35AE3DD1" w:rsidR="002D54C3" w:rsidRPr="002D54C3" w:rsidRDefault="00842854">
            <w:proofErr w:type="spellStart"/>
            <w:r>
              <w:t>PMAnderson</w:t>
            </w:r>
            <w:proofErr w:type="spellEnd"/>
            <w:r>
              <w:t xml:space="preserve"> Consulting Pty Ltd.</w:t>
            </w:r>
          </w:p>
        </w:tc>
      </w:tr>
      <w:tr w:rsidR="002D54C3" w:rsidRPr="002D54C3" w14:paraId="3C5F2F85" w14:textId="77777777" w:rsidTr="00CC2FEE">
        <w:tc>
          <w:tcPr>
            <w:tcW w:w="3585" w:type="dxa"/>
          </w:tcPr>
          <w:p w14:paraId="1D7110B4" w14:textId="77777777" w:rsidR="00F61D93" w:rsidRPr="0059426F" w:rsidRDefault="00F61D93">
            <w:pPr>
              <w:rPr>
                <w:sz w:val="16"/>
                <w:szCs w:val="16"/>
              </w:rPr>
            </w:pPr>
          </w:p>
          <w:p w14:paraId="25621D00" w14:textId="5B27B5AA" w:rsidR="002D54C3" w:rsidRDefault="002D54C3">
            <w:r>
              <w:t>Date</w:t>
            </w:r>
          </w:p>
          <w:p w14:paraId="3FFF574D" w14:textId="77777777" w:rsidR="002D54C3" w:rsidRPr="0059426F" w:rsidRDefault="002D54C3">
            <w:pPr>
              <w:rPr>
                <w:sz w:val="16"/>
                <w:szCs w:val="16"/>
              </w:rPr>
            </w:pPr>
          </w:p>
        </w:tc>
        <w:tc>
          <w:tcPr>
            <w:tcW w:w="5765" w:type="dxa"/>
          </w:tcPr>
          <w:p w14:paraId="215D6CC3" w14:textId="77777777" w:rsidR="002D54C3" w:rsidRPr="00782AB7" w:rsidRDefault="002D54C3" w:rsidP="00172A1C">
            <w:pPr>
              <w:rPr>
                <w:sz w:val="16"/>
                <w:szCs w:val="16"/>
              </w:rPr>
            </w:pPr>
          </w:p>
          <w:p w14:paraId="41C4F7B2" w14:textId="13804072" w:rsidR="00F61D93" w:rsidRPr="00782AB7" w:rsidRDefault="00842854" w:rsidP="00172A1C">
            <w:r>
              <w:t>1</w:t>
            </w:r>
            <w:r w:rsidRPr="00842854">
              <w:rPr>
                <w:vertAlign w:val="superscript"/>
              </w:rPr>
              <w:t>st</w:t>
            </w:r>
            <w:r>
              <w:t xml:space="preserve"> </w:t>
            </w:r>
            <w:r w:rsidR="00E009E9">
              <w:t>March</w:t>
            </w:r>
            <w:r>
              <w:t xml:space="preserve"> 202</w:t>
            </w:r>
            <w:r w:rsidR="00E009E9">
              <w:t>2</w:t>
            </w:r>
          </w:p>
        </w:tc>
      </w:tr>
    </w:tbl>
    <w:p w14:paraId="2AAEE293" w14:textId="77777777" w:rsidR="002D54C3" w:rsidRDefault="002D54C3">
      <w:pPr>
        <w:rPr>
          <w:b/>
          <w:sz w:val="28"/>
          <w:szCs w:val="28"/>
        </w:rPr>
      </w:pPr>
    </w:p>
    <w:p w14:paraId="1236F267" w14:textId="77777777" w:rsidR="006D3C61" w:rsidRDefault="006D3C61">
      <w:pPr>
        <w:rPr>
          <w:b/>
          <w:sz w:val="28"/>
          <w:szCs w:val="28"/>
        </w:rPr>
      </w:pPr>
      <w:r>
        <w:rPr>
          <w:b/>
          <w:sz w:val="28"/>
          <w:szCs w:val="28"/>
        </w:rPr>
        <w:br w:type="page"/>
      </w:r>
    </w:p>
    <w:p w14:paraId="4AAD093D" w14:textId="77777777" w:rsidR="0059426F" w:rsidRDefault="0059426F">
      <w:pPr>
        <w:rPr>
          <w:b/>
          <w:sz w:val="28"/>
          <w:szCs w:val="28"/>
        </w:rPr>
      </w:pPr>
    </w:p>
    <w:p w14:paraId="66EA18C5" w14:textId="2FAFA19D" w:rsidR="002D54C3" w:rsidRDefault="002D54C3">
      <w:pPr>
        <w:rPr>
          <w:b/>
          <w:sz w:val="28"/>
          <w:szCs w:val="28"/>
        </w:rPr>
      </w:pPr>
      <w:r w:rsidRPr="002D54C3">
        <w:rPr>
          <w:b/>
          <w:sz w:val="28"/>
          <w:szCs w:val="28"/>
        </w:rPr>
        <w:t>DEMOLITION</w:t>
      </w:r>
      <w:r w:rsidR="00D80343">
        <w:rPr>
          <w:b/>
          <w:sz w:val="28"/>
          <w:szCs w:val="28"/>
        </w:rPr>
        <w:t xml:space="preserve"> </w:t>
      </w:r>
    </w:p>
    <w:p w14:paraId="43C13691" w14:textId="66782FB9" w:rsidR="006D3C61" w:rsidRDefault="006D3C61" w:rsidP="002D54C3">
      <w:pPr>
        <w:spacing w:line="240" w:lineRule="auto"/>
        <w:rPr>
          <w:szCs w:val="22"/>
        </w:rPr>
      </w:pPr>
    </w:p>
    <w:p w14:paraId="2BCBC37F" w14:textId="77777777" w:rsidR="00C92334" w:rsidRDefault="00C92334" w:rsidP="002D54C3">
      <w:pPr>
        <w:spacing w:line="240" w:lineRule="auto"/>
        <w:rPr>
          <w:szCs w:val="22"/>
        </w:rPr>
      </w:pPr>
    </w:p>
    <w:tbl>
      <w:tblPr>
        <w:tblStyle w:val="TableGrid"/>
        <w:tblW w:w="9776" w:type="dxa"/>
        <w:tblLook w:val="04A0" w:firstRow="1" w:lastRow="0" w:firstColumn="1" w:lastColumn="0" w:noHBand="0" w:noVBand="1"/>
      </w:tblPr>
      <w:tblGrid>
        <w:gridCol w:w="2122"/>
        <w:gridCol w:w="1275"/>
        <w:gridCol w:w="1276"/>
        <w:gridCol w:w="1276"/>
        <w:gridCol w:w="3827"/>
      </w:tblGrid>
      <w:tr w:rsidR="00140C10" w:rsidRPr="0087357E" w14:paraId="62FBA93D" w14:textId="77777777" w:rsidTr="00140C10">
        <w:tc>
          <w:tcPr>
            <w:tcW w:w="2122" w:type="dxa"/>
            <w:shd w:val="clear" w:color="auto" w:fill="C6D9F1" w:themeFill="text2" w:themeFillTint="33"/>
          </w:tcPr>
          <w:p w14:paraId="66572A45" w14:textId="6A412F3F" w:rsidR="002D54C3" w:rsidRPr="0079489B" w:rsidRDefault="0079489B" w:rsidP="002D54C3">
            <w:pPr>
              <w:rPr>
                <w:b/>
              </w:rPr>
            </w:pPr>
            <w:r w:rsidRPr="0079489B">
              <w:rPr>
                <w:b/>
              </w:rPr>
              <w:t>Type of waste generated</w:t>
            </w:r>
          </w:p>
        </w:tc>
        <w:tc>
          <w:tcPr>
            <w:tcW w:w="1275" w:type="dxa"/>
            <w:tcBorders>
              <w:bottom w:val="single" w:sz="4" w:space="0" w:color="auto"/>
            </w:tcBorders>
            <w:shd w:val="clear" w:color="auto" w:fill="C6D9F1" w:themeFill="text2" w:themeFillTint="33"/>
          </w:tcPr>
          <w:p w14:paraId="38FD91DA" w14:textId="5B0818D4" w:rsidR="002D54C3" w:rsidRPr="0087357E" w:rsidRDefault="0079489B" w:rsidP="002D54C3">
            <w:pPr>
              <w:rPr>
                <w:b/>
              </w:rPr>
            </w:pPr>
            <w:r w:rsidRPr="0087357E">
              <w:rPr>
                <w:b/>
              </w:rPr>
              <w:t>Reuse</w:t>
            </w:r>
          </w:p>
        </w:tc>
        <w:tc>
          <w:tcPr>
            <w:tcW w:w="1276" w:type="dxa"/>
            <w:tcBorders>
              <w:bottom w:val="single" w:sz="4" w:space="0" w:color="auto"/>
            </w:tcBorders>
            <w:shd w:val="clear" w:color="auto" w:fill="C6D9F1" w:themeFill="text2" w:themeFillTint="33"/>
          </w:tcPr>
          <w:p w14:paraId="72D12A8A" w14:textId="74460899" w:rsidR="002D54C3" w:rsidRPr="0087357E" w:rsidRDefault="0079489B" w:rsidP="002D54C3">
            <w:pPr>
              <w:rPr>
                <w:b/>
              </w:rPr>
            </w:pPr>
            <w:r w:rsidRPr="0087357E">
              <w:rPr>
                <w:b/>
              </w:rPr>
              <w:t>Recycle</w:t>
            </w:r>
          </w:p>
        </w:tc>
        <w:tc>
          <w:tcPr>
            <w:tcW w:w="1276" w:type="dxa"/>
            <w:tcBorders>
              <w:bottom w:val="single" w:sz="4" w:space="0" w:color="auto"/>
            </w:tcBorders>
            <w:shd w:val="clear" w:color="auto" w:fill="C6D9F1" w:themeFill="text2" w:themeFillTint="33"/>
          </w:tcPr>
          <w:p w14:paraId="5D59E1DF" w14:textId="43EE2A52" w:rsidR="002D54C3" w:rsidRPr="0087357E" w:rsidRDefault="0079489B" w:rsidP="002D54C3">
            <w:pPr>
              <w:rPr>
                <w:b/>
              </w:rPr>
            </w:pPr>
            <w:r w:rsidRPr="0087357E">
              <w:rPr>
                <w:b/>
              </w:rPr>
              <w:t>Disposal</w:t>
            </w:r>
          </w:p>
        </w:tc>
        <w:tc>
          <w:tcPr>
            <w:tcW w:w="3827" w:type="dxa"/>
            <w:tcBorders>
              <w:bottom w:val="single" w:sz="4" w:space="0" w:color="auto"/>
            </w:tcBorders>
            <w:shd w:val="clear" w:color="auto" w:fill="C6D9F1" w:themeFill="text2" w:themeFillTint="33"/>
          </w:tcPr>
          <w:p w14:paraId="5C3B1E06" w14:textId="61EA2C02" w:rsidR="002D54C3" w:rsidRPr="0087357E" w:rsidRDefault="0079489B" w:rsidP="002D54C3">
            <w:pPr>
              <w:rPr>
                <w:b/>
              </w:rPr>
            </w:pPr>
            <w:r w:rsidRPr="0087357E">
              <w:rPr>
                <w:b/>
              </w:rPr>
              <w:t>Comment</w:t>
            </w:r>
          </w:p>
        </w:tc>
      </w:tr>
      <w:tr w:rsidR="002D54C3" w14:paraId="3665551E" w14:textId="77777777" w:rsidTr="00140C10">
        <w:tc>
          <w:tcPr>
            <w:tcW w:w="2122" w:type="dxa"/>
            <w:shd w:val="clear" w:color="auto" w:fill="auto"/>
          </w:tcPr>
          <w:p w14:paraId="6B9879ED" w14:textId="0375EFD0" w:rsidR="002D54C3" w:rsidRDefault="002D54C3" w:rsidP="002D54C3"/>
        </w:tc>
        <w:tc>
          <w:tcPr>
            <w:tcW w:w="1275" w:type="dxa"/>
            <w:shd w:val="clear" w:color="auto" w:fill="C6D9F1" w:themeFill="text2" w:themeFillTint="33"/>
          </w:tcPr>
          <w:p w14:paraId="538A6119" w14:textId="3F629246" w:rsidR="002D54C3" w:rsidRPr="00D97D82" w:rsidRDefault="0033310C" w:rsidP="002D54C3">
            <w:pPr>
              <w:rPr>
                <w:b/>
                <w:sz w:val="20"/>
                <w:szCs w:val="20"/>
              </w:rPr>
            </w:pPr>
            <w:r w:rsidRPr="00D97D82">
              <w:rPr>
                <w:b/>
                <w:sz w:val="20"/>
                <w:szCs w:val="20"/>
              </w:rPr>
              <w:t xml:space="preserve">Estimated volume </w:t>
            </w:r>
          </w:p>
        </w:tc>
        <w:tc>
          <w:tcPr>
            <w:tcW w:w="1276" w:type="dxa"/>
            <w:shd w:val="clear" w:color="auto" w:fill="C6D9F1" w:themeFill="text2" w:themeFillTint="33"/>
          </w:tcPr>
          <w:p w14:paraId="7EBBDA6A" w14:textId="66C6841D" w:rsidR="002D54C3" w:rsidRPr="00D97D82" w:rsidRDefault="0033310C" w:rsidP="0033310C">
            <w:pPr>
              <w:rPr>
                <w:b/>
                <w:sz w:val="20"/>
                <w:szCs w:val="20"/>
              </w:rPr>
            </w:pPr>
            <w:r w:rsidRPr="00D97D82">
              <w:rPr>
                <w:b/>
                <w:sz w:val="20"/>
                <w:szCs w:val="20"/>
              </w:rPr>
              <w:t xml:space="preserve">Estimated volume </w:t>
            </w:r>
          </w:p>
        </w:tc>
        <w:tc>
          <w:tcPr>
            <w:tcW w:w="1276" w:type="dxa"/>
            <w:shd w:val="clear" w:color="auto" w:fill="C6D9F1" w:themeFill="text2" w:themeFillTint="33"/>
          </w:tcPr>
          <w:p w14:paraId="07B708A7" w14:textId="6206BA64" w:rsidR="002D54C3" w:rsidRPr="00D97D82" w:rsidRDefault="0033310C" w:rsidP="002D54C3">
            <w:pPr>
              <w:rPr>
                <w:b/>
                <w:sz w:val="20"/>
                <w:szCs w:val="20"/>
              </w:rPr>
            </w:pPr>
            <w:r w:rsidRPr="00D97D82">
              <w:rPr>
                <w:b/>
                <w:sz w:val="20"/>
                <w:szCs w:val="20"/>
              </w:rPr>
              <w:t xml:space="preserve">Estimated volume </w:t>
            </w:r>
          </w:p>
        </w:tc>
        <w:tc>
          <w:tcPr>
            <w:tcW w:w="3827" w:type="dxa"/>
            <w:shd w:val="clear" w:color="auto" w:fill="C6D9F1" w:themeFill="text2" w:themeFillTint="33"/>
          </w:tcPr>
          <w:p w14:paraId="13D390C3" w14:textId="62E8418B" w:rsidR="002D54C3" w:rsidRPr="00D97D82" w:rsidRDefault="00D97D82" w:rsidP="002D54C3">
            <w:pPr>
              <w:rPr>
                <w:b/>
                <w:sz w:val="20"/>
                <w:szCs w:val="20"/>
              </w:rPr>
            </w:pPr>
            <w:r>
              <w:rPr>
                <w:b/>
                <w:sz w:val="20"/>
                <w:szCs w:val="20"/>
              </w:rPr>
              <w:t>M</w:t>
            </w:r>
            <w:r w:rsidR="0033310C" w:rsidRPr="00D97D82">
              <w:rPr>
                <w:b/>
                <w:sz w:val="20"/>
                <w:szCs w:val="20"/>
              </w:rPr>
              <w:t>ethod of onsite reuse, recycling outlet and/or waste depot to be used</w:t>
            </w:r>
          </w:p>
        </w:tc>
      </w:tr>
      <w:tr w:rsidR="002D54C3" w14:paraId="3FEC04CD" w14:textId="77777777" w:rsidTr="0058437F">
        <w:tc>
          <w:tcPr>
            <w:tcW w:w="2122" w:type="dxa"/>
            <w:shd w:val="clear" w:color="auto" w:fill="auto"/>
          </w:tcPr>
          <w:p w14:paraId="73529F47" w14:textId="629E0722" w:rsidR="0033310C" w:rsidRDefault="0033310C" w:rsidP="00A10C7B">
            <w:pPr>
              <w:spacing w:before="60" w:after="60"/>
            </w:pPr>
            <w:r>
              <w:t>Excavation Material</w:t>
            </w:r>
          </w:p>
        </w:tc>
        <w:tc>
          <w:tcPr>
            <w:tcW w:w="1275" w:type="dxa"/>
            <w:shd w:val="clear" w:color="auto" w:fill="auto"/>
          </w:tcPr>
          <w:p w14:paraId="43B5644C" w14:textId="77777777" w:rsidR="002D54C3" w:rsidRDefault="002D54C3" w:rsidP="00A10C7B">
            <w:pPr>
              <w:spacing w:before="60" w:after="60"/>
              <w:jc w:val="center"/>
            </w:pPr>
          </w:p>
        </w:tc>
        <w:tc>
          <w:tcPr>
            <w:tcW w:w="1276" w:type="dxa"/>
            <w:shd w:val="clear" w:color="auto" w:fill="auto"/>
          </w:tcPr>
          <w:p w14:paraId="20D59B0B" w14:textId="080E998B" w:rsidR="002D54C3" w:rsidRDefault="007A0248" w:rsidP="00A10C7B">
            <w:pPr>
              <w:spacing w:before="60" w:after="60"/>
              <w:jc w:val="center"/>
            </w:pPr>
            <w:r>
              <w:t>N/A</w:t>
            </w:r>
          </w:p>
        </w:tc>
        <w:tc>
          <w:tcPr>
            <w:tcW w:w="1276" w:type="dxa"/>
            <w:shd w:val="clear" w:color="auto" w:fill="auto"/>
          </w:tcPr>
          <w:p w14:paraId="3DA9A9E5" w14:textId="77777777" w:rsidR="002D54C3" w:rsidRDefault="002D54C3" w:rsidP="00A10C7B">
            <w:pPr>
              <w:spacing w:before="60" w:after="60"/>
              <w:jc w:val="center"/>
            </w:pPr>
          </w:p>
        </w:tc>
        <w:tc>
          <w:tcPr>
            <w:tcW w:w="3827" w:type="dxa"/>
            <w:shd w:val="clear" w:color="auto" w:fill="auto"/>
          </w:tcPr>
          <w:p w14:paraId="30E7992C" w14:textId="74985C33" w:rsidR="002D54C3" w:rsidRPr="003B5931" w:rsidRDefault="002B2FFC" w:rsidP="00A10C7B">
            <w:pPr>
              <w:spacing w:before="60" w:after="60"/>
              <w:rPr>
                <w:sz w:val="20"/>
                <w:szCs w:val="20"/>
              </w:rPr>
            </w:pPr>
            <w:r w:rsidRPr="003B5931">
              <w:rPr>
                <w:sz w:val="20"/>
                <w:szCs w:val="20"/>
              </w:rPr>
              <w:t>Excavation will be carried out a</w:t>
            </w:r>
            <w:r w:rsidR="00230EBA" w:rsidRPr="003B5931">
              <w:rPr>
                <w:sz w:val="20"/>
                <w:szCs w:val="20"/>
              </w:rPr>
              <w:t>t</w:t>
            </w:r>
            <w:r w:rsidRPr="003B5931">
              <w:rPr>
                <w:sz w:val="20"/>
                <w:szCs w:val="20"/>
              </w:rPr>
              <w:t xml:space="preserve"> the</w:t>
            </w:r>
            <w:r w:rsidR="00230EBA" w:rsidRPr="003B5931">
              <w:rPr>
                <w:sz w:val="20"/>
                <w:szCs w:val="20"/>
              </w:rPr>
              <w:t xml:space="preserve"> construction stage</w:t>
            </w:r>
          </w:p>
        </w:tc>
      </w:tr>
      <w:tr w:rsidR="0013406B" w14:paraId="38409CF1" w14:textId="77777777" w:rsidTr="0058437F">
        <w:tc>
          <w:tcPr>
            <w:tcW w:w="2122" w:type="dxa"/>
            <w:shd w:val="clear" w:color="auto" w:fill="auto"/>
          </w:tcPr>
          <w:p w14:paraId="5C2F847E" w14:textId="06D28922" w:rsidR="0013406B" w:rsidRDefault="0013406B" w:rsidP="00A10C7B">
            <w:pPr>
              <w:spacing w:before="60" w:after="60"/>
            </w:pPr>
            <w:r>
              <w:t>Timber</w:t>
            </w:r>
          </w:p>
        </w:tc>
        <w:tc>
          <w:tcPr>
            <w:tcW w:w="1275" w:type="dxa"/>
            <w:shd w:val="clear" w:color="auto" w:fill="auto"/>
          </w:tcPr>
          <w:p w14:paraId="25FAC040" w14:textId="77777777" w:rsidR="0013406B" w:rsidRDefault="0013406B" w:rsidP="00A10C7B">
            <w:pPr>
              <w:spacing w:before="60" w:after="60"/>
              <w:jc w:val="center"/>
            </w:pPr>
          </w:p>
        </w:tc>
        <w:tc>
          <w:tcPr>
            <w:tcW w:w="1276" w:type="dxa"/>
            <w:shd w:val="clear" w:color="auto" w:fill="auto"/>
          </w:tcPr>
          <w:p w14:paraId="1FAE0F00" w14:textId="61D52AB9" w:rsidR="0013406B" w:rsidRDefault="00EA5409" w:rsidP="00A10C7B">
            <w:pPr>
              <w:spacing w:before="60" w:after="60"/>
              <w:jc w:val="center"/>
            </w:pPr>
            <w:r>
              <w:t>1</w:t>
            </w:r>
            <w:r w:rsidR="00842854">
              <w:t>6</w:t>
            </w:r>
            <w:r w:rsidR="00F7492D">
              <w:t>m</w:t>
            </w:r>
            <w:r w:rsidR="00F7492D" w:rsidRPr="00F7492D">
              <w:rPr>
                <w:vertAlign w:val="superscript"/>
              </w:rPr>
              <w:t>3</w:t>
            </w:r>
          </w:p>
        </w:tc>
        <w:tc>
          <w:tcPr>
            <w:tcW w:w="1276" w:type="dxa"/>
            <w:shd w:val="clear" w:color="auto" w:fill="auto"/>
          </w:tcPr>
          <w:p w14:paraId="73822BDE" w14:textId="77777777" w:rsidR="0013406B" w:rsidRDefault="0013406B" w:rsidP="00A10C7B">
            <w:pPr>
              <w:spacing w:before="60" w:after="60"/>
              <w:jc w:val="center"/>
            </w:pPr>
          </w:p>
        </w:tc>
        <w:tc>
          <w:tcPr>
            <w:tcW w:w="3827" w:type="dxa"/>
            <w:shd w:val="clear" w:color="auto" w:fill="auto"/>
          </w:tcPr>
          <w:p w14:paraId="63D9DEAE" w14:textId="37C32946" w:rsidR="0013406B" w:rsidRPr="003B5931" w:rsidRDefault="004324D2" w:rsidP="00A10C7B">
            <w:pPr>
              <w:spacing w:before="60" w:after="60"/>
              <w:rPr>
                <w:sz w:val="20"/>
                <w:szCs w:val="20"/>
              </w:rPr>
            </w:pPr>
            <w:r w:rsidRPr="003B5931">
              <w:rPr>
                <w:sz w:val="20"/>
                <w:szCs w:val="20"/>
              </w:rPr>
              <w:t>Transfer to Material Recovery Facility</w:t>
            </w:r>
          </w:p>
        </w:tc>
      </w:tr>
      <w:tr w:rsidR="0013406B" w14:paraId="1C47B3BF" w14:textId="77777777" w:rsidTr="0058437F">
        <w:tc>
          <w:tcPr>
            <w:tcW w:w="2122" w:type="dxa"/>
            <w:shd w:val="clear" w:color="auto" w:fill="auto"/>
          </w:tcPr>
          <w:p w14:paraId="011A34A7" w14:textId="12722829" w:rsidR="0013406B" w:rsidRDefault="0013406B" w:rsidP="00A10C7B">
            <w:pPr>
              <w:spacing w:before="60" w:after="60"/>
            </w:pPr>
            <w:r>
              <w:t>Concrete</w:t>
            </w:r>
          </w:p>
        </w:tc>
        <w:tc>
          <w:tcPr>
            <w:tcW w:w="1275" w:type="dxa"/>
            <w:shd w:val="clear" w:color="auto" w:fill="auto"/>
          </w:tcPr>
          <w:p w14:paraId="65629D9E" w14:textId="77777777" w:rsidR="0013406B" w:rsidRDefault="0013406B" w:rsidP="00A10C7B">
            <w:pPr>
              <w:spacing w:before="60" w:after="60"/>
              <w:jc w:val="center"/>
            </w:pPr>
          </w:p>
        </w:tc>
        <w:tc>
          <w:tcPr>
            <w:tcW w:w="1276" w:type="dxa"/>
            <w:shd w:val="clear" w:color="auto" w:fill="auto"/>
          </w:tcPr>
          <w:p w14:paraId="1345A406" w14:textId="6AC56C14" w:rsidR="0013406B" w:rsidRDefault="00920A91" w:rsidP="00A10C7B">
            <w:pPr>
              <w:spacing w:before="60" w:after="60"/>
              <w:jc w:val="center"/>
            </w:pPr>
            <w:r>
              <w:t>20</w:t>
            </w:r>
            <w:r w:rsidR="004324D2">
              <w:t>m</w:t>
            </w:r>
            <w:r w:rsidR="004324D2" w:rsidRPr="004324D2">
              <w:rPr>
                <w:vertAlign w:val="superscript"/>
              </w:rPr>
              <w:t>3</w:t>
            </w:r>
          </w:p>
        </w:tc>
        <w:tc>
          <w:tcPr>
            <w:tcW w:w="1276" w:type="dxa"/>
            <w:shd w:val="clear" w:color="auto" w:fill="auto"/>
          </w:tcPr>
          <w:p w14:paraId="71B22F27" w14:textId="78B745A6" w:rsidR="0013406B" w:rsidRDefault="00920A91" w:rsidP="00A10C7B">
            <w:pPr>
              <w:spacing w:before="60" w:after="60"/>
              <w:jc w:val="center"/>
            </w:pPr>
            <w:r>
              <w:t>5</w:t>
            </w:r>
            <w:r w:rsidR="004324D2">
              <w:t>m</w:t>
            </w:r>
            <w:r w:rsidR="004324D2" w:rsidRPr="004324D2">
              <w:rPr>
                <w:vertAlign w:val="superscript"/>
              </w:rPr>
              <w:t>3</w:t>
            </w:r>
          </w:p>
        </w:tc>
        <w:tc>
          <w:tcPr>
            <w:tcW w:w="3827" w:type="dxa"/>
            <w:shd w:val="clear" w:color="auto" w:fill="auto"/>
          </w:tcPr>
          <w:p w14:paraId="5BC7D51D" w14:textId="349B2EEC" w:rsidR="0013406B" w:rsidRPr="003B5931" w:rsidRDefault="002B2FFC" w:rsidP="00A10C7B">
            <w:pPr>
              <w:spacing w:before="60" w:after="60"/>
              <w:rPr>
                <w:sz w:val="20"/>
                <w:szCs w:val="20"/>
              </w:rPr>
            </w:pPr>
            <w:r w:rsidRPr="003B5931">
              <w:rPr>
                <w:sz w:val="20"/>
                <w:szCs w:val="20"/>
              </w:rPr>
              <w:t>Transfer to Material Recovery Facility</w:t>
            </w:r>
            <w:r w:rsidR="004324D2" w:rsidRPr="003B5931">
              <w:rPr>
                <w:sz w:val="20"/>
                <w:szCs w:val="20"/>
              </w:rPr>
              <w:t>/ Council Waste Facility</w:t>
            </w:r>
          </w:p>
        </w:tc>
      </w:tr>
      <w:tr w:rsidR="00411712" w14:paraId="7CBDB30F" w14:textId="77777777" w:rsidTr="0058437F">
        <w:tc>
          <w:tcPr>
            <w:tcW w:w="2122" w:type="dxa"/>
            <w:shd w:val="clear" w:color="auto" w:fill="auto"/>
          </w:tcPr>
          <w:p w14:paraId="4D47D404" w14:textId="41867B3E" w:rsidR="00411712" w:rsidRDefault="00411712" w:rsidP="00411712">
            <w:pPr>
              <w:spacing w:before="60" w:after="60"/>
            </w:pPr>
            <w:r>
              <w:t>Bricks/Pavers</w:t>
            </w:r>
          </w:p>
        </w:tc>
        <w:tc>
          <w:tcPr>
            <w:tcW w:w="1275" w:type="dxa"/>
            <w:shd w:val="clear" w:color="auto" w:fill="auto"/>
          </w:tcPr>
          <w:p w14:paraId="579D7412" w14:textId="77777777" w:rsidR="00411712" w:rsidRDefault="00411712" w:rsidP="00411712">
            <w:pPr>
              <w:spacing w:before="60" w:after="60"/>
              <w:jc w:val="center"/>
            </w:pPr>
          </w:p>
        </w:tc>
        <w:tc>
          <w:tcPr>
            <w:tcW w:w="1276" w:type="dxa"/>
            <w:shd w:val="clear" w:color="auto" w:fill="auto"/>
          </w:tcPr>
          <w:p w14:paraId="4E7AAF7A" w14:textId="7557A10A" w:rsidR="00411712" w:rsidRDefault="00920A91" w:rsidP="00411712">
            <w:pPr>
              <w:spacing w:before="60" w:after="60"/>
              <w:jc w:val="center"/>
            </w:pPr>
            <w:r>
              <w:t>50</w:t>
            </w:r>
            <w:r w:rsidR="00411712">
              <w:t>m</w:t>
            </w:r>
            <w:r w:rsidR="00411712" w:rsidRPr="007B7D0D">
              <w:rPr>
                <w:vertAlign w:val="superscript"/>
              </w:rPr>
              <w:t>3</w:t>
            </w:r>
          </w:p>
        </w:tc>
        <w:tc>
          <w:tcPr>
            <w:tcW w:w="1276" w:type="dxa"/>
            <w:shd w:val="clear" w:color="auto" w:fill="auto"/>
          </w:tcPr>
          <w:p w14:paraId="53AACC76" w14:textId="274FC28D" w:rsidR="00411712" w:rsidRDefault="00920A91" w:rsidP="00411712">
            <w:pPr>
              <w:spacing w:before="60" w:after="60"/>
              <w:jc w:val="center"/>
            </w:pPr>
            <w:r>
              <w:t>3m</w:t>
            </w:r>
            <w:r w:rsidRPr="00920A91">
              <w:rPr>
                <w:vertAlign w:val="superscript"/>
              </w:rPr>
              <w:t>3</w:t>
            </w:r>
          </w:p>
        </w:tc>
        <w:tc>
          <w:tcPr>
            <w:tcW w:w="3827" w:type="dxa"/>
            <w:shd w:val="clear" w:color="auto" w:fill="auto"/>
          </w:tcPr>
          <w:p w14:paraId="5A72AF58" w14:textId="1568D7B0" w:rsidR="00411712" w:rsidRPr="003B5931" w:rsidRDefault="00411712" w:rsidP="00411712">
            <w:pPr>
              <w:spacing w:before="60" w:after="60"/>
              <w:rPr>
                <w:sz w:val="20"/>
                <w:szCs w:val="20"/>
              </w:rPr>
            </w:pPr>
            <w:r w:rsidRPr="003B5931">
              <w:rPr>
                <w:sz w:val="20"/>
                <w:szCs w:val="20"/>
              </w:rPr>
              <w:t>Transfer to Material Recovery Facility</w:t>
            </w:r>
          </w:p>
        </w:tc>
      </w:tr>
      <w:tr w:rsidR="0017609A" w14:paraId="04F7CC75" w14:textId="77777777" w:rsidTr="0058437F">
        <w:tc>
          <w:tcPr>
            <w:tcW w:w="2122" w:type="dxa"/>
            <w:shd w:val="clear" w:color="auto" w:fill="auto"/>
          </w:tcPr>
          <w:p w14:paraId="3C9B5801" w14:textId="1A452D2B" w:rsidR="0017609A" w:rsidRDefault="0017609A" w:rsidP="0017609A">
            <w:pPr>
              <w:spacing w:before="60" w:after="60"/>
            </w:pPr>
            <w:r>
              <w:t>Tiles (roof)</w:t>
            </w:r>
          </w:p>
        </w:tc>
        <w:tc>
          <w:tcPr>
            <w:tcW w:w="1275" w:type="dxa"/>
            <w:shd w:val="clear" w:color="auto" w:fill="auto"/>
          </w:tcPr>
          <w:p w14:paraId="2E8BEFBD" w14:textId="77777777" w:rsidR="0017609A" w:rsidRDefault="0017609A" w:rsidP="0017609A">
            <w:pPr>
              <w:spacing w:before="60" w:after="60"/>
              <w:jc w:val="center"/>
            </w:pPr>
          </w:p>
        </w:tc>
        <w:tc>
          <w:tcPr>
            <w:tcW w:w="1276" w:type="dxa"/>
            <w:shd w:val="clear" w:color="auto" w:fill="auto"/>
          </w:tcPr>
          <w:p w14:paraId="4978E32D" w14:textId="2DE98C4E" w:rsidR="0017609A" w:rsidRDefault="00920A91" w:rsidP="0017609A">
            <w:pPr>
              <w:spacing w:before="60" w:after="60"/>
              <w:jc w:val="center"/>
            </w:pPr>
            <w:r>
              <w:t>20</w:t>
            </w:r>
            <w:r w:rsidR="0017609A">
              <w:t>m</w:t>
            </w:r>
            <w:r w:rsidR="0017609A" w:rsidRPr="00FD69DD">
              <w:rPr>
                <w:vertAlign w:val="superscript"/>
              </w:rPr>
              <w:t>3</w:t>
            </w:r>
          </w:p>
        </w:tc>
        <w:tc>
          <w:tcPr>
            <w:tcW w:w="1276" w:type="dxa"/>
            <w:shd w:val="clear" w:color="auto" w:fill="auto"/>
          </w:tcPr>
          <w:p w14:paraId="3DB0140F" w14:textId="71DD396B" w:rsidR="0017609A" w:rsidRDefault="00920A91" w:rsidP="0017609A">
            <w:pPr>
              <w:spacing w:before="60" w:after="60"/>
              <w:jc w:val="center"/>
            </w:pPr>
            <w:r>
              <w:t>2m</w:t>
            </w:r>
            <w:r w:rsidRPr="00920A91">
              <w:rPr>
                <w:vertAlign w:val="superscript"/>
              </w:rPr>
              <w:t>3</w:t>
            </w:r>
          </w:p>
        </w:tc>
        <w:tc>
          <w:tcPr>
            <w:tcW w:w="3827" w:type="dxa"/>
            <w:shd w:val="clear" w:color="auto" w:fill="auto"/>
          </w:tcPr>
          <w:p w14:paraId="26FE4DB4" w14:textId="3554E34A" w:rsidR="0017609A" w:rsidRPr="003B5931" w:rsidRDefault="0017609A" w:rsidP="0017609A">
            <w:pPr>
              <w:spacing w:before="60" w:after="60"/>
              <w:rPr>
                <w:sz w:val="20"/>
                <w:szCs w:val="20"/>
              </w:rPr>
            </w:pPr>
            <w:r w:rsidRPr="003B5931">
              <w:rPr>
                <w:sz w:val="20"/>
                <w:szCs w:val="20"/>
              </w:rPr>
              <w:t>Transfer to Material Recovery Facility</w:t>
            </w:r>
          </w:p>
        </w:tc>
      </w:tr>
      <w:tr w:rsidR="0017609A" w14:paraId="25B87AD8" w14:textId="77777777" w:rsidTr="0058437F">
        <w:tc>
          <w:tcPr>
            <w:tcW w:w="2122" w:type="dxa"/>
            <w:shd w:val="clear" w:color="auto" w:fill="auto"/>
          </w:tcPr>
          <w:p w14:paraId="0003B3E0" w14:textId="387C9CF5" w:rsidR="0017609A" w:rsidRDefault="0017609A" w:rsidP="0017609A">
            <w:pPr>
              <w:spacing w:before="60" w:after="60"/>
            </w:pPr>
            <w:r>
              <w:t xml:space="preserve">Metal (Misc) </w:t>
            </w:r>
          </w:p>
        </w:tc>
        <w:tc>
          <w:tcPr>
            <w:tcW w:w="1275" w:type="dxa"/>
            <w:shd w:val="clear" w:color="auto" w:fill="auto"/>
          </w:tcPr>
          <w:p w14:paraId="2918415D" w14:textId="77777777" w:rsidR="0017609A" w:rsidRDefault="0017609A" w:rsidP="0017609A">
            <w:pPr>
              <w:spacing w:before="60" w:after="60"/>
              <w:jc w:val="center"/>
            </w:pPr>
          </w:p>
        </w:tc>
        <w:tc>
          <w:tcPr>
            <w:tcW w:w="1276" w:type="dxa"/>
            <w:shd w:val="clear" w:color="auto" w:fill="auto"/>
          </w:tcPr>
          <w:p w14:paraId="22904DFA" w14:textId="4FF82AC0" w:rsidR="0017609A" w:rsidRDefault="00BF246C" w:rsidP="0017609A">
            <w:pPr>
              <w:spacing w:before="60" w:after="60"/>
              <w:jc w:val="center"/>
            </w:pPr>
            <w:r>
              <w:t>15</w:t>
            </w:r>
            <w:r w:rsidR="0017609A">
              <w:t>m</w:t>
            </w:r>
            <w:r w:rsidR="0017609A" w:rsidRPr="0017609A">
              <w:rPr>
                <w:vertAlign w:val="superscript"/>
              </w:rPr>
              <w:t>3</w:t>
            </w:r>
          </w:p>
        </w:tc>
        <w:tc>
          <w:tcPr>
            <w:tcW w:w="1276" w:type="dxa"/>
            <w:shd w:val="clear" w:color="auto" w:fill="auto"/>
          </w:tcPr>
          <w:p w14:paraId="150C322C" w14:textId="77777777" w:rsidR="0017609A" w:rsidRDefault="0017609A" w:rsidP="0017609A">
            <w:pPr>
              <w:spacing w:before="60" w:after="60"/>
              <w:jc w:val="center"/>
            </w:pPr>
          </w:p>
        </w:tc>
        <w:tc>
          <w:tcPr>
            <w:tcW w:w="3827" w:type="dxa"/>
            <w:shd w:val="clear" w:color="auto" w:fill="auto"/>
          </w:tcPr>
          <w:p w14:paraId="0FED829D" w14:textId="620C771E" w:rsidR="0017609A" w:rsidRPr="003B5931" w:rsidRDefault="0017609A" w:rsidP="0017609A">
            <w:pPr>
              <w:spacing w:before="60" w:after="60"/>
              <w:rPr>
                <w:sz w:val="20"/>
                <w:szCs w:val="20"/>
              </w:rPr>
            </w:pPr>
            <w:r w:rsidRPr="003B5931">
              <w:rPr>
                <w:sz w:val="20"/>
                <w:szCs w:val="20"/>
              </w:rPr>
              <w:t>Transfer to Material Recovery Facility</w:t>
            </w:r>
          </w:p>
        </w:tc>
      </w:tr>
      <w:tr w:rsidR="00630E9A" w14:paraId="731CBBC6" w14:textId="77777777" w:rsidTr="0058437F">
        <w:tc>
          <w:tcPr>
            <w:tcW w:w="2122" w:type="dxa"/>
            <w:shd w:val="clear" w:color="auto" w:fill="auto"/>
          </w:tcPr>
          <w:p w14:paraId="1897665E" w14:textId="4E90FC4F" w:rsidR="00630E9A" w:rsidRDefault="00630E9A" w:rsidP="00630E9A">
            <w:pPr>
              <w:spacing w:before="60" w:after="60"/>
            </w:pPr>
            <w:r>
              <w:t>Gyprock</w:t>
            </w:r>
          </w:p>
        </w:tc>
        <w:tc>
          <w:tcPr>
            <w:tcW w:w="1275" w:type="dxa"/>
            <w:shd w:val="clear" w:color="auto" w:fill="auto"/>
          </w:tcPr>
          <w:p w14:paraId="033EE950" w14:textId="77777777" w:rsidR="00630E9A" w:rsidRDefault="00630E9A" w:rsidP="00630E9A">
            <w:pPr>
              <w:spacing w:before="60" w:after="60"/>
              <w:jc w:val="center"/>
            </w:pPr>
          </w:p>
        </w:tc>
        <w:tc>
          <w:tcPr>
            <w:tcW w:w="1276" w:type="dxa"/>
            <w:shd w:val="clear" w:color="auto" w:fill="auto"/>
          </w:tcPr>
          <w:p w14:paraId="1F894847" w14:textId="28D1871F" w:rsidR="00630E9A" w:rsidRDefault="00A10B9C" w:rsidP="00630E9A">
            <w:pPr>
              <w:spacing w:before="60" w:after="60"/>
              <w:jc w:val="center"/>
            </w:pPr>
            <w:r>
              <w:t>6</w:t>
            </w:r>
            <w:r w:rsidR="00630E9A">
              <w:t>m</w:t>
            </w:r>
            <w:r w:rsidR="00630E9A" w:rsidRPr="00EE61E1">
              <w:rPr>
                <w:vertAlign w:val="superscript"/>
              </w:rPr>
              <w:t>3</w:t>
            </w:r>
          </w:p>
        </w:tc>
        <w:tc>
          <w:tcPr>
            <w:tcW w:w="1276" w:type="dxa"/>
            <w:shd w:val="clear" w:color="auto" w:fill="auto"/>
          </w:tcPr>
          <w:p w14:paraId="70A697B2" w14:textId="77777777" w:rsidR="00630E9A" w:rsidRDefault="00630E9A" w:rsidP="00630E9A">
            <w:pPr>
              <w:spacing w:before="60" w:after="60"/>
              <w:jc w:val="center"/>
            </w:pPr>
          </w:p>
        </w:tc>
        <w:tc>
          <w:tcPr>
            <w:tcW w:w="3827" w:type="dxa"/>
            <w:shd w:val="clear" w:color="auto" w:fill="auto"/>
          </w:tcPr>
          <w:p w14:paraId="42167895" w14:textId="0A988C01" w:rsidR="00630E9A" w:rsidRPr="003B5931" w:rsidRDefault="00630E9A" w:rsidP="00630E9A">
            <w:pPr>
              <w:spacing w:before="60" w:after="60"/>
              <w:rPr>
                <w:sz w:val="20"/>
                <w:szCs w:val="20"/>
              </w:rPr>
            </w:pPr>
            <w:r w:rsidRPr="003B5931">
              <w:rPr>
                <w:sz w:val="20"/>
                <w:szCs w:val="20"/>
              </w:rPr>
              <w:t>Transfer to Material Recovery Facility</w:t>
            </w:r>
          </w:p>
        </w:tc>
      </w:tr>
      <w:tr w:rsidR="001647F2" w14:paraId="21370CF6" w14:textId="77777777" w:rsidTr="0058437F">
        <w:tc>
          <w:tcPr>
            <w:tcW w:w="2122" w:type="dxa"/>
            <w:shd w:val="clear" w:color="auto" w:fill="auto"/>
          </w:tcPr>
          <w:p w14:paraId="04A7B27F" w14:textId="43CE392F" w:rsidR="001647F2" w:rsidRDefault="001647F2" w:rsidP="001647F2">
            <w:pPr>
              <w:spacing w:before="60" w:after="60"/>
            </w:pPr>
            <w:r>
              <w:t>Glass -</w:t>
            </w:r>
          </w:p>
        </w:tc>
        <w:tc>
          <w:tcPr>
            <w:tcW w:w="1275" w:type="dxa"/>
            <w:shd w:val="clear" w:color="auto" w:fill="auto"/>
          </w:tcPr>
          <w:p w14:paraId="3077534B" w14:textId="77777777" w:rsidR="001647F2" w:rsidRDefault="001647F2" w:rsidP="001647F2">
            <w:pPr>
              <w:spacing w:before="60" w:after="60"/>
              <w:jc w:val="center"/>
            </w:pPr>
          </w:p>
        </w:tc>
        <w:tc>
          <w:tcPr>
            <w:tcW w:w="1276" w:type="dxa"/>
            <w:shd w:val="clear" w:color="auto" w:fill="auto"/>
          </w:tcPr>
          <w:p w14:paraId="6CC33953" w14:textId="65C8EF8C" w:rsidR="001647F2" w:rsidRDefault="001647F2" w:rsidP="001647F2">
            <w:pPr>
              <w:spacing w:before="60" w:after="60"/>
              <w:jc w:val="center"/>
            </w:pPr>
            <w:r>
              <w:t>4m</w:t>
            </w:r>
            <w:r w:rsidRPr="00EE61E1">
              <w:rPr>
                <w:vertAlign w:val="superscript"/>
              </w:rPr>
              <w:t>3</w:t>
            </w:r>
          </w:p>
        </w:tc>
        <w:tc>
          <w:tcPr>
            <w:tcW w:w="1276" w:type="dxa"/>
            <w:shd w:val="clear" w:color="auto" w:fill="auto"/>
          </w:tcPr>
          <w:p w14:paraId="187B1BE1" w14:textId="77777777" w:rsidR="001647F2" w:rsidRDefault="001647F2" w:rsidP="001647F2">
            <w:pPr>
              <w:spacing w:before="60" w:after="60"/>
              <w:jc w:val="center"/>
            </w:pPr>
          </w:p>
        </w:tc>
        <w:tc>
          <w:tcPr>
            <w:tcW w:w="3827" w:type="dxa"/>
            <w:shd w:val="clear" w:color="auto" w:fill="auto"/>
          </w:tcPr>
          <w:p w14:paraId="45E94634" w14:textId="1F9B386B" w:rsidR="001647F2" w:rsidRPr="003B5931" w:rsidRDefault="001647F2" w:rsidP="001647F2">
            <w:pPr>
              <w:spacing w:before="60" w:after="60"/>
              <w:rPr>
                <w:sz w:val="20"/>
                <w:szCs w:val="20"/>
              </w:rPr>
            </w:pPr>
            <w:r w:rsidRPr="003B5931">
              <w:rPr>
                <w:sz w:val="20"/>
                <w:szCs w:val="20"/>
              </w:rPr>
              <w:t>Transfer to Material Recovery Facility</w:t>
            </w:r>
          </w:p>
        </w:tc>
      </w:tr>
      <w:tr w:rsidR="001647F2" w14:paraId="4F0568AB" w14:textId="77777777" w:rsidTr="0058437F">
        <w:tc>
          <w:tcPr>
            <w:tcW w:w="2122" w:type="dxa"/>
            <w:shd w:val="clear" w:color="auto" w:fill="auto"/>
          </w:tcPr>
          <w:p w14:paraId="083D771F" w14:textId="53952014" w:rsidR="001647F2" w:rsidRDefault="001647F2" w:rsidP="001647F2">
            <w:pPr>
              <w:spacing w:before="60" w:after="60"/>
            </w:pPr>
            <w:r>
              <w:t>Furniture</w:t>
            </w:r>
          </w:p>
        </w:tc>
        <w:tc>
          <w:tcPr>
            <w:tcW w:w="1275" w:type="dxa"/>
            <w:shd w:val="clear" w:color="auto" w:fill="auto"/>
          </w:tcPr>
          <w:p w14:paraId="390F91A4" w14:textId="33D98F01" w:rsidR="001647F2" w:rsidRDefault="001647F2" w:rsidP="001647F2">
            <w:pPr>
              <w:spacing w:before="60" w:after="60"/>
              <w:jc w:val="center"/>
            </w:pPr>
          </w:p>
        </w:tc>
        <w:tc>
          <w:tcPr>
            <w:tcW w:w="1276" w:type="dxa"/>
            <w:shd w:val="clear" w:color="auto" w:fill="auto"/>
          </w:tcPr>
          <w:p w14:paraId="25530EF4" w14:textId="3FBCAC1B" w:rsidR="001647F2" w:rsidRDefault="002B059A" w:rsidP="001647F2">
            <w:pPr>
              <w:spacing w:before="60" w:after="60"/>
              <w:jc w:val="center"/>
            </w:pPr>
            <w:r>
              <w:t>N/A</w:t>
            </w:r>
          </w:p>
        </w:tc>
        <w:tc>
          <w:tcPr>
            <w:tcW w:w="1276" w:type="dxa"/>
            <w:shd w:val="clear" w:color="auto" w:fill="auto"/>
          </w:tcPr>
          <w:p w14:paraId="7E718054" w14:textId="6B4B57E0" w:rsidR="001647F2" w:rsidRDefault="001647F2" w:rsidP="001647F2">
            <w:pPr>
              <w:spacing w:before="60" w:after="60"/>
              <w:jc w:val="center"/>
            </w:pPr>
          </w:p>
        </w:tc>
        <w:tc>
          <w:tcPr>
            <w:tcW w:w="3827" w:type="dxa"/>
            <w:shd w:val="clear" w:color="auto" w:fill="auto"/>
          </w:tcPr>
          <w:p w14:paraId="6355009D" w14:textId="706A9C70" w:rsidR="001647F2" w:rsidRPr="003B5931" w:rsidRDefault="002B059A" w:rsidP="001647F2">
            <w:pPr>
              <w:spacing w:before="60" w:after="60"/>
              <w:rPr>
                <w:sz w:val="20"/>
                <w:szCs w:val="20"/>
              </w:rPr>
            </w:pPr>
            <w:r w:rsidRPr="003B5931">
              <w:rPr>
                <w:sz w:val="20"/>
                <w:szCs w:val="20"/>
              </w:rPr>
              <w:t>Will be removed by tenants</w:t>
            </w:r>
          </w:p>
        </w:tc>
      </w:tr>
      <w:tr w:rsidR="001647F2" w14:paraId="4CA47FC8" w14:textId="77777777" w:rsidTr="0058437F">
        <w:tc>
          <w:tcPr>
            <w:tcW w:w="2122" w:type="dxa"/>
            <w:shd w:val="clear" w:color="auto" w:fill="auto"/>
          </w:tcPr>
          <w:p w14:paraId="4D4E0161" w14:textId="418C9F39" w:rsidR="001647F2" w:rsidRDefault="001647F2" w:rsidP="001647F2">
            <w:pPr>
              <w:spacing w:before="60" w:after="60"/>
            </w:pPr>
            <w:r>
              <w:t>Fixtures &amp; Fittings</w:t>
            </w:r>
          </w:p>
        </w:tc>
        <w:tc>
          <w:tcPr>
            <w:tcW w:w="1275" w:type="dxa"/>
            <w:shd w:val="clear" w:color="auto" w:fill="auto"/>
          </w:tcPr>
          <w:p w14:paraId="4497B510" w14:textId="7D715EBB" w:rsidR="001647F2" w:rsidRDefault="007A4B19" w:rsidP="001647F2">
            <w:pPr>
              <w:spacing w:before="60" w:after="60"/>
              <w:jc w:val="center"/>
            </w:pPr>
            <w:r>
              <w:t>2m</w:t>
            </w:r>
            <w:r w:rsidRPr="00581DEF">
              <w:rPr>
                <w:vertAlign w:val="superscript"/>
              </w:rPr>
              <w:t>3</w:t>
            </w:r>
          </w:p>
        </w:tc>
        <w:tc>
          <w:tcPr>
            <w:tcW w:w="1276" w:type="dxa"/>
            <w:shd w:val="clear" w:color="auto" w:fill="auto"/>
          </w:tcPr>
          <w:p w14:paraId="0B0A03F4" w14:textId="676C8875" w:rsidR="001647F2" w:rsidRDefault="00581DEF" w:rsidP="001647F2">
            <w:pPr>
              <w:spacing w:before="60" w:after="60"/>
              <w:jc w:val="center"/>
            </w:pPr>
            <w:r>
              <w:t>2m</w:t>
            </w:r>
            <w:r w:rsidRPr="00581DEF">
              <w:rPr>
                <w:vertAlign w:val="superscript"/>
              </w:rPr>
              <w:t>3</w:t>
            </w:r>
          </w:p>
        </w:tc>
        <w:tc>
          <w:tcPr>
            <w:tcW w:w="1276" w:type="dxa"/>
            <w:shd w:val="clear" w:color="auto" w:fill="auto"/>
          </w:tcPr>
          <w:p w14:paraId="1A4652A7" w14:textId="37893460" w:rsidR="001647F2" w:rsidRDefault="00581DEF" w:rsidP="001647F2">
            <w:pPr>
              <w:spacing w:before="60" w:after="60"/>
              <w:jc w:val="center"/>
            </w:pPr>
            <w:r>
              <w:t>2m</w:t>
            </w:r>
            <w:r w:rsidRPr="00581DEF">
              <w:rPr>
                <w:vertAlign w:val="superscript"/>
              </w:rPr>
              <w:t>3</w:t>
            </w:r>
          </w:p>
        </w:tc>
        <w:tc>
          <w:tcPr>
            <w:tcW w:w="3827" w:type="dxa"/>
            <w:shd w:val="clear" w:color="auto" w:fill="auto"/>
          </w:tcPr>
          <w:p w14:paraId="16DD8E30" w14:textId="353E58DE" w:rsidR="001647F2" w:rsidRPr="003B5931" w:rsidRDefault="0054681F" w:rsidP="001647F2">
            <w:pPr>
              <w:spacing w:before="60" w:after="60"/>
              <w:rPr>
                <w:sz w:val="20"/>
                <w:szCs w:val="20"/>
              </w:rPr>
            </w:pPr>
            <w:r w:rsidRPr="003B5931">
              <w:rPr>
                <w:sz w:val="20"/>
                <w:szCs w:val="20"/>
              </w:rPr>
              <w:t>Reuse/ Transfer to Material Recovery Facility/ Council Waste Facility</w:t>
            </w:r>
          </w:p>
        </w:tc>
      </w:tr>
      <w:tr w:rsidR="00581DEF" w14:paraId="5F97F323" w14:textId="77777777" w:rsidTr="0058437F">
        <w:tc>
          <w:tcPr>
            <w:tcW w:w="2122" w:type="dxa"/>
            <w:shd w:val="clear" w:color="auto" w:fill="auto"/>
          </w:tcPr>
          <w:p w14:paraId="5DC70C46" w14:textId="77777777" w:rsidR="00581DEF" w:rsidRDefault="00581DEF" w:rsidP="00581DEF">
            <w:pPr>
              <w:spacing w:before="60" w:after="60"/>
            </w:pPr>
            <w:r>
              <w:t>Floor Coverings</w:t>
            </w:r>
          </w:p>
        </w:tc>
        <w:tc>
          <w:tcPr>
            <w:tcW w:w="1275" w:type="dxa"/>
            <w:shd w:val="clear" w:color="auto" w:fill="auto"/>
          </w:tcPr>
          <w:p w14:paraId="382EB37F" w14:textId="77777777" w:rsidR="00581DEF" w:rsidRDefault="00581DEF" w:rsidP="00581DEF">
            <w:pPr>
              <w:spacing w:before="60" w:after="60"/>
              <w:jc w:val="center"/>
            </w:pPr>
          </w:p>
        </w:tc>
        <w:tc>
          <w:tcPr>
            <w:tcW w:w="1276" w:type="dxa"/>
            <w:shd w:val="clear" w:color="auto" w:fill="auto"/>
          </w:tcPr>
          <w:p w14:paraId="72A8CF59" w14:textId="2B473FFF" w:rsidR="00581DEF" w:rsidRDefault="00B444FD" w:rsidP="00581DEF">
            <w:pPr>
              <w:spacing w:before="60" w:after="60"/>
              <w:jc w:val="center"/>
            </w:pPr>
            <w:r>
              <w:t>3</w:t>
            </w:r>
            <w:r w:rsidR="00581DEF">
              <w:t>m</w:t>
            </w:r>
            <w:r w:rsidR="00581DEF" w:rsidRPr="00581DEF">
              <w:rPr>
                <w:vertAlign w:val="superscript"/>
              </w:rPr>
              <w:t>3</w:t>
            </w:r>
          </w:p>
        </w:tc>
        <w:tc>
          <w:tcPr>
            <w:tcW w:w="1276" w:type="dxa"/>
            <w:shd w:val="clear" w:color="auto" w:fill="auto"/>
          </w:tcPr>
          <w:p w14:paraId="51277CB9" w14:textId="6A09AC88" w:rsidR="00581DEF" w:rsidRDefault="00BF246C" w:rsidP="00581DEF">
            <w:pPr>
              <w:spacing w:before="60" w:after="60"/>
              <w:jc w:val="center"/>
            </w:pPr>
            <w:r>
              <w:t>1 m</w:t>
            </w:r>
            <w:r w:rsidRPr="00581DEF">
              <w:rPr>
                <w:vertAlign w:val="superscript"/>
              </w:rPr>
              <w:t>3</w:t>
            </w:r>
          </w:p>
        </w:tc>
        <w:tc>
          <w:tcPr>
            <w:tcW w:w="3827" w:type="dxa"/>
            <w:shd w:val="clear" w:color="auto" w:fill="auto"/>
          </w:tcPr>
          <w:p w14:paraId="72E8948E" w14:textId="31BD5775" w:rsidR="00581DEF" w:rsidRPr="003B5931" w:rsidRDefault="00581DEF" w:rsidP="00581DEF">
            <w:pPr>
              <w:spacing w:before="60" w:after="60"/>
              <w:rPr>
                <w:sz w:val="20"/>
                <w:szCs w:val="20"/>
              </w:rPr>
            </w:pPr>
            <w:r w:rsidRPr="003B5931">
              <w:rPr>
                <w:sz w:val="20"/>
                <w:szCs w:val="20"/>
              </w:rPr>
              <w:t>Transfer to Material Recovery Facility</w:t>
            </w:r>
          </w:p>
        </w:tc>
      </w:tr>
      <w:tr w:rsidR="00581DEF" w14:paraId="0653E1F9" w14:textId="77777777" w:rsidTr="0058437F">
        <w:tc>
          <w:tcPr>
            <w:tcW w:w="2122" w:type="dxa"/>
            <w:shd w:val="clear" w:color="auto" w:fill="auto"/>
          </w:tcPr>
          <w:p w14:paraId="635760C0" w14:textId="77777777" w:rsidR="00581DEF" w:rsidRDefault="00581DEF" w:rsidP="00581DEF">
            <w:pPr>
              <w:spacing w:before="60" w:after="60"/>
            </w:pPr>
            <w:r>
              <w:t>Packaging (used pallets, pallet wrap)</w:t>
            </w:r>
          </w:p>
        </w:tc>
        <w:tc>
          <w:tcPr>
            <w:tcW w:w="1275" w:type="dxa"/>
            <w:shd w:val="clear" w:color="auto" w:fill="auto"/>
          </w:tcPr>
          <w:p w14:paraId="2A279A31" w14:textId="77777777" w:rsidR="00581DEF" w:rsidRDefault="00581DEF" w:rsidP="00581DEF">
            <w:pPr>
              <w:spacing w:before="60" w:after="60"/>
              <w:jc w:val="center"/>
            </w:pPr>
          </w:p>
        </w:tc>
        <w:tc>
          <w:tcPr>
            <w:tcW w:w="1276" w:type="dxa"/>
            <w:shd w:val="clear" w:color="auto" w:fill="auto"/>
          </w:tcPr>
          <w:p w14:paraId="4C53079E" w14:textId="71C2F47F" w:rsidR="00581DEF" w:rsidRDefault="003B5931" w:rsidP="00581DEF">
            <w:pPr>
              <w:spacing w:before="60" w:after="60"/>
              <w:jc w:val="center"/>
            </w:pPr>
            <w:r>
              <w:t>N/A</w:t>
            </w:r>
          </w:p>
        </w:tc>
        <w:tc>
          <w:tcPr>
            <w:tcW w:w="1276" w:type="dxa"/>
            <w:shd w:val="clear" w:color="auto" w:fill="auto"/>
          </w:tcPr>
          <w:p w14:paraId="28580C9F" w14:textId="77777777" w:rsidR="00581DEF" w:rsidRDefault="00581DEF" w:rsidP="00581DEF">
            <w:pPr>
              <w:spacing w:before="60" w:after="60"/>
              <w:jc w:val="center"/>
            </w:pPr>
          </w:p>
        </w:tc>
        <w:tc>
          <w:tcPr>
            <w:tcW w:w="3827" w:type="dxa"/>
            <w:shd w:val="clear" w:color="auto" w:fill="auto"/>
          </w:tcPr>
          <w:p w14:paraId="54E8E988" w14:textId="77777777" w:rsidR="00581DEF" w:rsidRPr="003B5931" w:rsidRDefault="00581DEF" w:rsidP="00581DEF">
            <w:pPr>
              <w:spacing w:before="60" w:after="60"/>
              <w:rPr>
                <w:sz w:val="20"/>
                <w:szCs w:val="20"/>
              </w:rPr>
            </w:pPr>
          </w:p>
        </w:tc>
      </w:tr>
      <w:tr w:rsidR="001312E2" w14:paraId="33CF61F4" w14:textId="77777777" w:rsidTr="0058437F">
        <w:tc>
          <w:tcPr>
            <w:tcW w:w="2122" w:type="dxa"/>
            <w:shd w:val="clear" w:color="auto" w:fill="auto"/>
          </w:tcPr>
          <w:p w14:paraId="5B10BF95" w14:textId="77777777" w:rsidR="001312E2" w:rsidRDefault="001312E2" w:rsidP="001312E2">
            <w:pPr>
              <w:spacing w:before="60" w:after="60"/>
            </w:pPr>
            <w:r>
              <w:t>Garden Organics</w:t>
            </w:r>
          </w:p>
        </w:tc>
        <w:tc>
          <w:tcPr>
            <w:tcW w:w="1275" w:type="dxa"/>
            <w:shd w:val="clear" w:color="auto" w:fill="auto"/>
          </w:tcPr>
          <w:p w14:paraId="2C92A4D3" w14:textId="77777777" w:rsidR="001312E2" w:rsidRDefault="001312E2" w:rsidP="001312E2">
            <w:pPr>
              <w:spacing w:before="60" w:after="60"/>
              <w:jc w:val="center"/>
            </w:pPr>
          </w:p>
        </w:tc>
        <w:tc>
          <w:tcPr>
            <w:tcW w:w="1276" w:type="dxa"/>
            <w:shd w:val="clear" w:color="auto" w:fill="auto"/>
          </w:tcPr>
          <w:p w14:paraId="10CA097F" w14:textId="016E8D8C" w:rsidR="001312E2" w:rsidRDefault="00B444FD" w:rsidP="001312E2">
            <w:pPr>
              <w:spacing w:before="60" w:after="60"/>
              <w:jc w:val="center"/>
            </w:pPr>
            <w:r>
              <w:t>1</w:t>
            </w:r>
            <w:r w:rsidR="00920A91">
              <w:t>2</w:t>
            </w:r>
            <w:r w:rsidR="001312E2">
              <w:t>m</w:t>
            </w:r>
            <w:r w:rsidR="001312E2" w:rsidRPr="003E501F">
              <w:rPr>
                <w:vertAlign w:val="superscript"/>
              </w:rPr>
              <w:t>3</w:t>
            </w:r>
          </w:p>
        </w:tc>
        <w:tc>
          <w:tcPr>
            <w:tcW w:w="1276" w:type="dxa"/>
            <w:shd w:val="clear" w:color="auto" w:fill="auto"/>
          </w:tcPr>
          <w:p w14:paraId="31DB149F" w14:textId="77777777" w:rsidR="001312E2" w:rsidRDefault="001312E2" w:rsidP="001312E2">
            <w:pPr>
              <w:spacing w:before="60" w:after="60"/>
              <w:jc w:val="center"/>
            </w:pPr>
          </w:p>
        </w:tc>
        <w:tc>
          <w:tcPr>
            <w:tcW w:w="3827" w:type="dxa"/>
            <w:shd w:val="clear" w:color="auto" w:fill="auto"/>
          </w:tcPr>
          <w:p w14:paraId="3CB2D62D" w14:textId="5644B602" w:rsidR="001312E2" w:rsidRPr="003B5931" w:rsidRDefault="001312E2" w:rsidP="001312E2">
            <w:pPr>
              <w:spacing w:before="60" w:after="60"/>
              <w:rPr>
                <w:sz w:val="20"/>
                <w:szCs w:val="20"/>
              </w:rPr>
            </w:pPr>
            <w:r w:rsidRPr="003B5931">
              <w:rPr>
                <w:sz w:val="20"/>
                <w:szCs w:val="20"/>
              </w:rPr>
              <w:t>Transfer to Material Recovery Facility</w:t>
            </w:r>
          </w:p>
        </w:tc>
      </w:tr>
      <w:tr w:rsidR="001312E2" w14:paraId="69746C79" w14:textId="77777777" w:rsidTr="0058437F">
        <w:tc>
          <w:tcPr>
            <w:tcW w:w="2122" w:type="dxa"/>
            <w:shd w:val="clear" w:color="auto" w:fill="auto"/>
          </w:tcPr>
          <w:p w14:paraId="753F9964" w14:textId="029FDB01" w:rsidR="001312E2" w:rsidRDefault="001312E2" w:rsidP="001312E2">
            <w:pPr>
              <w:spacing w:before="60" w:after="60"/>
            </w:pPr>
            <w:r>
              <w:t>Containers (Cans, plastic, glass)</w:t>
            </w:r>
          </w:p>
        </w:tc>
        <w:tc>
          <w:tcPr>
            <w:tcW w:w="1275" w:type="dxa"/>
            <w:shd w:val="clear" w:color="auto" w:fill="auto"/>
          </w:tcPr>
          <w:p w14:paraId="23EC9A60" w14:textId="77777777" w:rsidR="001312E2" w:rsidRDefault="001312E2" w:rsidP="001312E2">
            <w:pPr>
              <w:spacing w:before="60" w:after="60"/>
              <w:jc w:val="center"/>
            </w:pPr>
          </w:p>
        </w:tc>
        <w:tc>
          <w:tcPr>
            <w:tcW w:w="1276" w:type="dxa"/>
            <w:shd w:val="clear" w:color="auto" w:fill="auto"/>
          </w:tcPr>
          <w:p w14:paraId="46EB10E4" w14:textId="009826EE" w:rsidR="001312E2" w:rsidRDefault="001312E2" w:rsidP="001312E2">
            <w:pPr>
              <w:spacing w:before="60" w:after="60"/>
              <w:jc w:val="center"/>
            </w:pPr>
            <w:r>
              <w:t>N/A</w:t>
            </w:r>
          </w:p>
        </w:tc>
        <w:tc>
          <w:tcPr>
            <w:tcW w:w="1276" w:type="dxa"/>
            <w:shd w:val="clear" w:color="auto" w:fill="auto"/>
          </w:tcPr>
          <w:p w14:paraId="42F3E7A0" w14:textId="77777777" w:rsidR="001312E2" w:rsidRDefault="001312E2" w:rsidP="001312E2">
            <w:pPr>
              <w:spacing w:before="60" w:after="60"/>
              <w:jc w:val="center"/>
            </w:pPr>
          </w:p>
        </w:tc>
        <w:tc>
          <w:tcPr>
            <w:tcW w:w="3827" w:type="dxa"/>
            <w:shd w:val="clear" w:color="auto" w:fill="auto"/>
          </w:tcPr>
          <w:p w14:paraId="2209B513" w14:textId="7F4EBEB7" w:rsidR="001312E2" w:rsidRPr="003B5931" w:rsidRDefault="001312E2" w:rsidP="001312E2">
            <w:pPr>
              <w:spacing w:before="60" w:after="60"/>
              <w:rPr>
                <w:sz w:val="20"/>
                <w:szCs w:val="20"/>
              </w:rPr>
            </w:pPr>
          </w:p>
        </w:tc>
      </w:tr>
      <w:tr w:rsidR="001312E2" w14:paraId="1477D027" w14:textId="77777777" w:rsidTr="0058437F">
        <w:tc>
          <w:tcPr>
            <w:tcW w:w="2122" w:type="dxa"/>
            <w:shd w:val="clear" w:color="auto" w:fill="auto"/>
          </w:tcPr>
          <w:p w14:paraId="28D19C62" w14:textId="77777777" w:rsidR="001312E2" w:rsidRDefault="001312E2" w:rsidP="001312E2">
            <w:pPr>
              <w:spacing w:before="60" w:after="60"/>
            </w:pPr>
            <w:r>
              <w:t>Residual Waste</w:t>
            </w:r>
          </w:p>
        </w:tc>
        <w:tc>
          <w:tcPr>
            <w:tcW w:w="1275" w:type="dxa"/>
            <w:shd w:val="clear" w:color="auto" w:fill="auto"/>
          </w:tcPr>
          <w:p w14:paraId="0C692CC1" w14:textId="77777777" w:rsidR="001312E2" w:rsidRDefault="001312E2" w:rsidP="001312E2">
            <w:pPr>
              <w:spacing w:before="60" w:after="60"/>
              <w:jc w:val="center"/>
            </w:pPr>
          </w:p>
        </w:tc>
        <w:tc>
          <w:tcPr>
            <w:tcW w:w="1276" w:type="dxa"/>
            <w:shd w:val="clear" w:color="auto" w:fill="auto"/>
          </w:tcPr>
          <w:p w14:paraId="39E690BA" w14:textId="77777777" w:rsidR="001312E2" w:rsidRDefault="001312E2" w:rsidP="001312E2">
            <w:pPr>
              <w:spacing w:before="60" w:after="60"/>
              <w:jc w:val="center"/>
            </w:pPr>
          </w:p>
        </w:tc>
        <w:tc>
          <w:tcPr>
            <w:tcW w:w="1276" w:type="dxa"/>
            <w:shd w:val="clear" w:color="auto" w:fill="auto"/>
          </w:tcPr>
          <w:p w14:paraId="5D4AF447" w14:textId="64F32C0C" w:rsidR="001312E2" w:rsidRDefault="00920A91" w:rsidP="001312E2">
            <w:pPr>
              <w:spacing w:before="60" w:after="60"/>
              <w:jc w:val="center"/>
            </w:pPr>
            <w:r>
              <w:t>15</w:t>
            </w:r>
            <w:r w:rsidR="001312E2">
              <w:t>m</w:t>
            </w:r>
            <w:r w:rsidR="001312E2" w:rsidRPr="00620CBC">
              <w:rPr>
                <w:vertAlign w:val="superscript"/>
              </w:rPr>
              <w:t>3</w:t>
            </w:r>
          </w:p>
        </w:tc>
        <w:tc>
          <w:tcPr>
            <w:tcW w:w="3827" w:type="dxa"/>
            <w:shd w:val="clear" w:color="auto" w:fill="auto"/>
          </w:tcPr>
          <w:p w14:paraId="1F8A374A" w14:textId="41D5D2D9" w:rsidR="001312E2" w:rsidRPr="003B5931" w:rsidRDefault="001312E2" w:rsidP="001312E2">
            <w:pPr>
              <w:spacing w:before="60" w:after="60"/>
              <w:rPr>
                <w:sz w:val="20"/>
                <w:szCs w:val="20"/>
              </w:rPr>
            </w:pPr>
            <w:r w:rsidRPr="003B5931">
              <w:rPr>
                <w:sz w:val="20"/>
                <w:szCs w:val="20"/>
              </w:rPr>
              <w:t>Transfer to Council Waste Facility</w:t>
            </w:r>
          </w:p>
        </w:tc>
      </w:tr>
      <w:tr w:rsidR="001312E2" w14:paraId="70405B31" w14:textId="77777777" w:rsidTr="0058437F">
        <w:tc>
          <w:tcPr>
            <w:tcW w:w="2122" w:type="dxa"/>
            <w:shd w:val="clear" w:color="auto" w:fill="auto"/>
          </w:tcPr>
          <w:p w14:paraId="0F351798" w14:textId="316452A4" w:rsidR="001312E2" w:rsidRDefault="001312E2" w:rsidP="001312E2">
            <w:pPr>
              <w:spacing w:before="60" w:after="60"/>
            </w:pPr>
            <w:r>
              <w:t xml:space="preserve">Asbestos </w:t>
            </w:r>
            <w:r w:rsidR="0067295E">
              <w:t>(potential)</w:t>
            </w:r>
          </w:p>
        </w:tc>
        <w:tc>
          <w:tcPr>
            <w:tcW w:w="1275" w:type="dxa"/>
            <w:shd w:val="clear" w:color="auto" w:fill="auto"/>
          </w:tcPr>
          <w:p w14:paraId="02D6DDCA" w14:textId="77777777" w:rsidR="001312E2" w:rsidRDefault="001312E2" w:rsidP="001312E2">
            <w:pPr>
              <w:spacing w:before="60" w:after="60"/>
              <w:jc w:val="center"/>
            </w:pPr>
          </w:p>
        </w:tc>
        <w:tc>
          <w:tcPr>
            <w:tcW w:w="1276" w:type="dxa"/>
            <w:shd w:val="clear" w:color="auto" w:fill="auto"/>
          </w:tcPr>
          <w:p w14:paraId="0807515F" w14:textId="5BD4A504" w:rsidR="001312E2" w:rsidRDefault="00B444FD" w:rsidP="001312E2">
            <w:pPr>
              <w:spacing w:before="60" w:after="60"/>
              <w:jc w:val="center"/>
            </w:pPr>
            <w:r>
              <w:t>N/A</w:t>
            </w:r>
          </w:p>
        </w:tc>
        <w:tc>
          <w:tcPr>
            <w:tcW w:w="1276" w:type="dxa"/>
            <w:shd w:val="clear" w:color="auto" w:fill="auto"/>
          </w:tcPr>
          <w:p w14:paraId="1BC96BD4" w14:textId="6E0815D4" w:rsidR="001312E2" w:rsidRDefault="001312E2" w:rsidP="001312E2">
            <w:pPr>
              <w:spacing w:before="60" w:after="60"/>
              <w:jc w:val="center"/>
            </w:pPr>
          </w:p>
        </w:tc>
        <w:tc>
          <w:tcPr>
            <w:tcW w:w="3827" w:type="dxa"/>
            <w:shd w:val="clear" w:color="auto" w:fill="auto"/>
          </w:tcPr>
          <w:p w14:paraId="193A64F9" w14:textId="135485B9" w:rsidR="001312E2" w:rsidRDefault="00BF246C" w:rsidP="00821C6E">
            <w:pPr>
              <w:spacing w:before="60" w:after="60"/>
            </w:pPr>
            <w:r>
              <w:t>Nil asbestos discovered on site.</w:t>
            </w:r>
          </w:p>
        </w:tc>
      </w:tr>
    </w:tbl>
    <w:p w14:paraId="340A2D9B" w14:textId="4D77EB9C" w:rsidR="00C47A4F" w:rsidRDefault="00C47A4F" w:rsidP="002D54C3">
      <w:pPr>
        <w:spacing w:line="240" w:lineRule="auto"/>
        <w:rPr>
          <w:szCs w:val="22"/>
        </w:rPr>
      </w:pPr>
    </w:p>
    <w:p w14:paraId="0C96ADAC" w14:textId="71CD52FD" w:rsidR="001312E2" w:rsidRDefault="001312E2" w:rsidP="002D54C3">
      <w:pPr>
        <w:spacing w:line="240" w:lineRule="auto"/>
        <w:rPr>
          <w:szCs w:val="22"/>
        </w:rPr>
      </w:pPr>
      <w:r w:rsidRPr="006A60E4">
        <w:rPr>
          <w:b/>
          <w:szCs w:val="22"/>
        </w:rPr>
        <w:t>Note</w:t>
      </w:r>
      <w:r>
        <w:rPr>
          <w:szCs w:val="22"/>
        </w:rPr>
        <w:t xml:space="preserve">: </w:t>
      </w:r>
      <w:r w:rsidR="006A60E4">
        <w:t xml:space="preserve">if </w:t>
      </w:r>
      <w:r w:rsidR="00821C6E">
        <w:t xml:space="preserve">any other </w:t>
      </w:r>
      <w:r w:rsidR="006A60E4">
        <w:t>hazardous or special waste is found during demolition, measures will be put in place to ensure they are removed in accordance with relevant legislative requirements.</w:t>
      </w:r>
    </w:p>
    <w:p w14:paraId="058473EF" w14:textId="77777777" w:rsidR="00C47A4F" w:rsidRDefault="00C47A4F">
      <w:pPr>
        <w:rPr>
          <w:szCs w:val="22"/>
        </w:rPr>
      </w:pPr>
      <w:r>
        <w:rPr>
          <w:szCs w:val="22"/>
        </w:rPr>
        <w:br w:type="page"/>
      </w:r>
    </w:p>
    <w:p w14:paraId="0FD567A9" w14:textId="77777777" w:rsidR="006D3C61" w:rsidRDefault="006D3C61">
      <w:pPr>
        <w:rPr>
          <w:b/>
          <w:sz w:val="28"/>
          <w:szCs w:val="28"/>
        </w:rPr>
      </w:pPr>
    </w:p>
    <w:p w14:paraId="08F667AF" w14:textId="4985A9E6" w:rsidR="00C400D1" w:rsidRDefault="00C400D1">
      <w:pPr>
        <w:rPr>
          <w:sz w:val="28"/>
          <w:szCs w:val="28"/>
        </w:rPr>
      </w:pPr>
      <w:r w:rsidRPr="00C400D1">
        <w:rPr>
          <w:b/>
          <w:sz w:val="28"/>
          <w:szCs w:val="28"/>
        </w:rPr>
        <w:t>CONSTRUCTION</w:t>
      </w:r>
      <w:r w:rsidR="00D80343">
        <w:rPr>
          <w:b/>
          <w:sz w:val="28"/>
          <w:szCs w:val="28"/>
        </w:rPr>
        <w:t xml:space="preserve"> </w:t>
      </w:r>
    </w:p>
    <w:p w14:paraId="0C5E56D6" w14:textId="7AB0F8E4" w:rsidR="00C400D1" w:rsidRDefault="00C400D1" w:rsidP="00C400D1">
      <w:pPr>
        <w:spacing w:line="240" w:lineRule="auto"/>
        <w:rPr>
          <w:i/>
          <w:szCs w:val="22"/>
        </w:rPr>
      </w:pPr>
    </w:p>
    <w:p w14:paraId="1A361175" w14:textId="77777777" w:rsidR="00C400D1" w:rsidRPr="00C400D1" w:rsidRDefault="00C400D1" w:rsidP="00C400D1">
      <w:pPr>
        <w:spacing w:line="240" w:lineRule="auto"/>
        <w:rPr>
          <w:i/>
          <w:szCs w:val="22"/>
        </w:rPr>
      </w:pPr>
    </w:p>
    <w:tbl>
      <w:tblPr>
        <w:tblStyle w:val="TableGrid"/>
        <w:tblW w:w="9776" w:type="dxa"/>
        <w:tblLook w:val="04A0" w:firstRow="1" w:lastRow="0" w:firstColumn="1" w:lastColumn="0" w:noHBand="0" w:noVBand="1"/>
      </w:tblPr>
      <w:tblGrid>
        <w:gridCol w:w="2122"/>
        <w:gridCol w:w="1275"/>
        <w:gridCol w:w="1276"/>
        <w:gridCol w:w="1276"/>
        <w:gridCol w:w="3827"/>
      </w:tblGrid>
      <w:tr w:rsidR="00504144" w:rsidRPr="0087357E" w14:paraId="139992E2" w14:textId="77777777" w:rsidTr="00140C10">
        <w:tc>
          <w:tcPr>
            <w:tcW w:w="2122" w:type="dxa"/>
            <w:shd w:val="clear" w:color="auto" w:fill="C6D9F1" w:themeFill="text2" w:themeFillTint="33"/>
          </w:tcPr>
          <w:p w14:paraId="179218C5" w14:textId="77777777" w:rsidR="00504144" w:rsidRPr="0079489B" w:rsidRDefault="00504144" w:rsidP="002301D9">
            <w:pPr>
              <w:rPr>
                <w:b/>
              </w:rPr>
            </w:pPr>
            <w:r w:rsidRPr="0079489B">
              <w:rPr>
                <w:b/>
              </w:rPr>
              <w:t>Type of waste generated</w:t>
            </w:r>
          </w:p>
        </w:tc>
        <w:tc>
          <w:tcPr>
            <w:tcW w:w="1275" w:type="dxa"/>
            <w:tcBorders>
              <w:bottom w:val="single" w:sz="4" w:space="0" w:color="auto"/>
            </w:tcBorders>
            <w:shd w:val="clear" w:color="auto" w:fill="C6D9F1" w:themeFill="text2" w:themeFillTint="33"/>
          </w:tcPr>
          <w:p w14:paraId="5ACD045F" w14:textId="77777777" w:rsidR="00504144" w:rsidRPr="0087357E" w:rsidRDefault="00504144" w:rsidP="002301D9">
            <w:pPr>
              <w:rPr>
                <w:b/>
              </w:rPr>
            </w:pPr>
            <w:r w:rsidRPr="0087357E">
              <w:rPr>
                <w:b/>
              </w:rPr>
              <w:t>Reuse</w:t>
            </w:r>
          </w:p>
        </w:tc>
        <w:tc>
          <w:tcPr>
            <w:tcW w:w="1276" w:type="dxa"/>
            <w:tcBorders>
              <w:bottom w:val="single" w:sz="4" w:space="0" w:color="auto"/>
            </w:tcBorders>
            <w:shd w:val="clear" w:color="auto" w:fill="C6D9F1" w:themeFill="text2" w:themeFillTint="33"/>
          </w:tcPr>
          <w:p w14:paraId="062DA34E" w14:textId="77777777" w:rsidR="00504144" w:rsidRPr="0087357E" w:rsidRDefault="00504144" w:rsidP="002301D9">
            <w:pPr>
              <w:rPr>
                <w:b/>
              </w:rPr>
            </w:pPr>
            <w:r w:rsidRPr="0087357E">
              <w:rPr>
                <w:b/>
              </w:rPr>
              <w:t>Recycle</w:t>
            </w:r>
          </w:p>
        </w:tc>
        <w:tc>
          <w:tcPr>
            <w:tcW w:w="1276" w:type="dxa"/>
            <w:tcBorders>
              <w:bottom w:val="single" w:sz="4" w:space="0" w:color="auto"/>
            </w:tcBorders>
            <w:shd w:val="clear" w:color="auto" w:fill="C6D9F1" w:themeFill="text2" w:themeFillTint="33"/>
          </w:tcPr>
          <w:p w14:paraId="1FDEA54E" w14:textId="77777777" w:rsidR="00504144" w:rsidRPr="0087357E" w:rsidRDefault="00504144" w:rsidP="002301D9">
            <w:pPr>
              <w:rPr>
                <w:b/>
              </w:rPr>
            </w:pPr>
            <w:r w:rsidRPr="0087357E">
              <w:rPr>
                <w:b/>
              </w:rPr>
              <w:t>Disposal</w:t>
            </w:r>
          </w:p>
        </w:tc>
        <w:tc>
          <w:tcPr>
            <w:tcW w:w="3827" w:type="dxa"/>
            <w:tcBorders>
              <w:bottom w:val="single" w:sz="4" w:space="0" w:color="auto"/>
            </w:tcBorders>
            <w:shd w:val="clear" w:color="auto" w:fill="C6D9F1" w:themeFill="text2" w:themeFillTint="33"/>
          </w:tcPr>
          <w:p w14:paraId="3B785D21" w14:textId="77777777" w:rsidR="00504144" w:rsidRPr="0087357E" w:rsidRDefault="00504144" w:rsidP="002301D9">
            <w:pPr>
              <w:rPr>
                <w:b/>
              </w:rPr>
            </w:pPr>
            <w:r w:rsidRPr="0087357E">
              <w:rPr>
                <w:b/>
              </w:rPr>
              <w:t>Comment</w:t>
            </w:r>
          </w:p>
        </w:tc>
      </w:tr>
      <w:tr w:rsidR="00504144" w:rsidRPr="00D97D82" w14:paraId="20CA2CCE" w14:textId="77777777" w:rsidTr="00140C10">
        <w:tc>
          <w:tcPr>
            <w:tcW w:w="2122" w:type="dxa"/>
            <w:shd w:val="clear" w:color="auto" w:fill="auto"/>
          </w:tcPr>
          <w:p w14:paraId="05A49E0E" w14:textId="77777777" w:rsidR="00504144" w:rsidRDefault="00504144" w:rsidP="002301D9"/>
        </w:tc>
        <w:tc>
          <w:tcPr>
            <w:tcW w:w="1275" w:type="dxa"/>
            <w:shd w:val="clear" w:color="auto" w:fill="C6D9F1" w:themeFill="text2" w:themeFillTint="33"/>
          </w:tcPr>
          <w:p w14:paraId="17502A2C" w14:textId="77777777" w:rsidR="00504144" w:rsidRPr="00D97D82" w:rsidRDefault="00504144" w:rsidP="002301D9">
            <w:pPr>
              <w:rPr>
                <w:b/>
                <w:sz w:val="20"/>
                <w:szCs w:val="20"/>
              </w:rPr>
            </w:pPr>
            <w:r w:rsidRPr="00D97D82">
              <w:rPr>
                <w:b/>
                <w:sz w:val="20"/>
                <w:szCs w:val="20"/>
              </w:rPr>
              <w:t xml:space="preserve">Estimated volume </w:t>
            </w:r>
          </w:p>
        </w:tc>
        <w:tc>
          <w:tcPr>
            <w:tcW w:w="1276" w:type="dxa"/>
            <w:shd w:val="clear" w:color="auto" w:fill="C6D9F1" w:themeFill="text2" w:themeFillTint="33"/>
          </w:tcPr>
          <w:p w14:paraId="796E9E77" w14:textId="77777777" w:rsidR="00504144" w:rsidRPr="00D97D82" w:rsidRDefault="00504144" w:rsidP="002301D9">
            <w:pPr>
              <w:rPr>
                <w:b/>
                <w:sz w:val="20"/>
                <w:szCs w:val="20"/>
              </w:rPr>
            </w:pPr>
            <w:r w:rsidRPr="00D97D82">
              <w:rPr>
                <w:b/>
                <w:sz w:val="20"/>
                <w:szCs w:val="20"/>
              </w:rPr>
              <w:t xml:space="preserve">Estimated volume </w:t>
            </w:r>
          </w:p>
        </w:tc>
        <w:tc>
          <w:tcPr>
            <w:tcW w:w="1276" w:type="dxa"/>
            <w:shd w:val="clear" w:color="auto" w:fill="C6D9F1" w:themeFill="text2" w:themeFillTint="33"/>
          </w:tcPr>
          <w:p w14:paraId="23C23C2F" w14:textId="77777777" w:rsidR="00504144" w:rsidRPr="00D97D82" w:rsidRDefault="00504144" w:rsidP="002301D9">
            <w:pPr>
              <w:rPr>
                <w:b/>
                <w:sz w:val="20"/>
                <w:szCs w:val="20"/>
              </w:rPr>
            </w:pPr>
            <w:r w:rsidRPr="00D97D82">
              <w:rPr>
                <w:b/>
                <w:sz w:val="20"/>
                <w:szCs w:val="20"/>
              </w:rPr>
              <w:t xml:space="preserve">Estimated volume </w:t>
            </w:r>
          </w:p>
        </w:tc>
        <w:tc>
          <w:tcPr>
            <w:tcW w:w="3827" w:type="dxa"/>
            <w:shd w:val="clear" w:color="auto" w:fill="C6D9F1" w:themeFill="text2" w:themeFillTint="33"/>
          </w:tcPr>
          <w:p w14:paraId="6D8BA1C6" w14:textId="77777777" w:rsidR="00504144" w:rsidRPr="00D97D82" w:rsidRDefault="00504144" w:rsidP="002301D9">
            <w:pPr>
              <w:rPr>
                <w:b/>
                <w:sz w:val="20"/>
                <w:szCs w:val="20"/>
              </w:rPr>
            </w:pPr>
            <w:r>
              <w:rPr>
                <w:b/>
                <w:sz w:val="20"/>
                <w:szCs w:val="20"/>
              </w:rPr>
              <w:t>M</w:t>
            </w:r>
            <w:r w:rsidRPr="00D97D82">
              <w:rPr>
                <w:b/>
                <w:sz w:val="20"/>
                <w:szCs w:val="20"/>
              </w:rPr>
              <w:t>ethod of onsite reuse, recycling outlet and/or waste depot to be used</w:t>
            </w:r>
          </w:p>
        </w:tc>
      </w:tr>
      <w:tr w:rsidR="00504144" w14:paraId="269F7423" w14:textId="77777777" w:rsidTr="002301D9">
        <w:tc>
          <w:tcPr>
            <w:tcW w:w="2122" w:type="dxa"/>
            <w:shd w:val="clear" w:color="auto" w:fill="auto"/>
          </w:tcPr>
          <w:p w14:paraId="0725A8B1" w14:textId="77777777" w:rsidR="00504144" w:rsidRDefault="00504144" w:rsidP="004667B6">
            <w:pPr>
              <w:spacing w:before="60" w:after="60"/>
            </w:pPr>
            <w:r>
              <w:t>Excavation Material</w:t>
            </w:r>
          </w:p>
        </w:tc>
        <w:tc>
          <w:tcPr>
            <w:tcW w:w="1275" w:type="dxa"/>
            <w:shd w:val="clear" w:color="auto" w:fill="auto"/>
          </w:tcPr>
          <w:p w14:paraId="4AC53736" w14:textId="77777777" w:rsidR="00504144" w:rsidRDefault="00504144" w:rsidP="004667B6">
            <w:pPr>
              <w:spacing w:before="60" w:after="60"/>
              <w:jc w:val="center"/>
            </w:pPr>
          </w:p>
        </w:tc>
        <w:tc>
          <w:tcPr>
            <w:tcW w:w="1276" w:type="dxa"/>
            <w:shd w:val="clear" w:color="auto" w:fill="auto"/>
          </w:tcPr>
          <w:p w14:paraId="0AE3F334" w14:textId="0D86309F" w:rsidR="00504144" w:rsidRDefault="00E43A8B" w:rsidP="004667B6">
            <w:pPr>
              <w:spacing w:before="60" w:after="60"/>
              <w:jc w:val="center"/>
            </w:pPr>
            <w:r>
              <w:t>2,</w:t>
            </w:r>
            <w:r w:rsidR="008D442A">
              <w:t>9</w:t>
            </w:r>
            <w:r w:rsidR="00907AA2">
              <w:t>5</w:t>
            </w:r>
            <w:r>
              <w:t>0</w:t>
            </w:r>
            <w:r w:rsidR="004924A7">
              <w:t>m</w:t>
            </w:r>
            <w:r w:rsidR="004924A7" w:rsidRPr="004924A7">
              <w:rPr>
                <w:vertAlign w:val="superscript"/>
              </w:rPr>
              <w:t>3</w:t>
            </w:r>
          </w:p>
        </w:tc>
        <w:tc>
          <w:tcPr>
            <w:tcW w:w="1276" w:type="dxa"/>
            <w:shd w:val="clear" w:color="auto" w:fill="auto"/>
          </w:tcPr>
          <w:p w14:paraId="65F5CA89" w14:textId="77777777" w:rsidR="00504144" w:rsidRDefault="00504144" w:rsidP="004667B6">
            <w:pPr>
              <w:spacing w:before="60" w:after="60"/>
              <w:jc w:val="center"/>
            </w:pPr>
          </w:p>
        </w:tc>
        <w:tc>
          <w:tcPr>
            <w:tcW w:w="3827" w:type="dxa"/>
            <w:shd w:val="clear" w:color="auto" w:fill="auto"/>
          </w:tcPr>
          <w:p w14:paraId="2167CFE6" w14:textId="723DFDA6" w:rsidR="00504144" w:rsidRPr="00575A6C" w:rsidRDefault="00504144" w:rsidP="004667B6">
            <w:pPr>
              <w:spacing w:before="60" w:after="60"/>
              <w:rPr>
                <w:sz w:val="20"/>
                <w:szCs w:val="20"/>
              </w:rPr>
            </w:pPr>
            <w:r w:rsidRPr="00575A6C">
              <w:rPr>
                <w:sz w:val="20"/>
                <w:szCs w:val="20"/>
              </w:rPr>
              <w:t>Transfer to Material Recovery Facility</w:t>
            </w:r>
            <w:r w:rsidR="00BF246C">
              <w:rPr>
                <w:sz w:val="20"/>
                <w:szCs w:val="20"/>
              </w:rPr>
              <w:t xml:space="preserve"> or other approved facility</w:t>
            </w:r>
            <w:r w:rsidR="002F2F6D" w:rsidRPr="00575A6C">
              <w:rPr>
                <w:sz w:val="20"/>
                <w:szCs w:val="20"/>
              </w:rPr>
              <w:t xml:space="preserve"> </w:t>
            </w:r>
          </w:p>
        </w:tc>
      </w:tr>
      <w:tr w:rsidR="00504144" w14:paraId="7E1A803F" w14:textId="77777777" w:rsidTr="002301D9">
        <w:tc>
          <w:tcPr>
            <w:tcW w:w="2122" w:type="dxa"/>
            <w:shd w:val="clear" w:color="auto" w:fill="auto"/>
          </w:tcPr>
          <w:p w14:paraId="347D4EE7" w14:textId="606AAA36" w:rsidR="00504144" w:rsidRDefault="00504144" w:rsidP="004667B6">
            <w:pPr>
              <w:spacing w:before="60" w:after="60"/>
            </w:pPr>
            <w:r>
              <w:t>Timber</w:t>
            </w:r>
          </w:p>
        </w:tc>
        <w:tc>
          <w:tcPr>
            <w:tcW w:w="1275" w:type="dxa"/>
            <w:shd w:val="clear" w:color="auto" w:fill="auto"/>
          </w:tcPr>
          <w:p w14:paraId="4648BD93" w14:textId="77777777" w:rsidR="00504144" w:rsidRDefault="00504144" w:rsidP="004667B6">
            <w:pPr>
              <w:spacing w:before="60" w:after="60"/>
              <w:jc w:val="center"/>
            </w:pPr>
          </w:p>
        </w:tc>
        <w:tc>
          <w:tcPr>
            <w:tcW w:w="1276" w:type="dxa"/>
            <w:shd w:val="clear" w:color="auto" w:fill="auto"/>
          </w:tcPr>
          <w:p w14:paraId="6F9D7915" w14:textId="508332CE" w:rsidR="00504144" w:rsidRDefault="00BF246C" w:rsidP="004667B6">
            <w:pPr>
              <w:spacing w:before="60" w:after="60"/>
              <w:jc w:val="center"/>
            </w:pPr>
            <w:r>
              <w:t>8</w:t>
            </w:r>
            <w:r w:rsidR="00504144">
              <w:t>m</w:t>
            </w:r>
            <w:r w:rsidR="00504144" w:rsidRPr="00620CBC">
              <w:rPr>
                <w:vertAlign w:val="superscript"/>
              </w:rPr>
              <w:t>3</w:t>
            </w:r>
          </w:p>
        </w:tc>
        <w:tc>
          <w:tcPr>
            <w:tcW w:w="1276" w:type="dxa"/>
            <w:shd w:val="clear" w:color="auto" w:fill="auto"/>
          </w:tcPr>
          <w:p w14:paraId="073AFBD1" w14:textId="77777777" w:rsidR="00504144" w:rsidRDefault="00504144" w:rsidP="004667B6">
            <w:pPr>
              <w:spacing w:before="60" w:after="60"/>
              <w:jc w:val="center"/>
            </w:pPr>
          </w:p>
        </w:tc>
        <w:tc>
          <w:tcPr>
            <w:tcW w:w="3827" w:type="dxa"/>
            <w:shd w:val="clear" w:color="auto" w:fill="auto"/>
          </w:tcPr>
          <w:p w14:paraId="7CDB24AA" w14:textId="77777777" w:rsidR="00504144" w:rsidRPr="00575A6C" w:rsidRDefault="00504144" w:rsidP="004667B6">
            <w:pPr>
              <w:spacing w:before="60" w:after="60"/>
              <w:rPr>
                <w:sz w:val="20"/>
                <w:szCs w:val="20"/>
              </w:rPr>
            </w:pPr>
            <w:r w:rsidRPr="00575A6C">
              <w:rPr>
                <w:sz w:val="20"/>
                <w:szCs w:val="20"/>
              </w:rPr>
              <w:t>Transfer to Material Recovery Facility</w:t>
            </w:r>
          </w:p>
        </w:tc>
      </w:tr>
      <w:tr w:rsidR="00504144" w14:paraId="651E6290" w14:textId="77777777" w:rsidTr="002301D9">
        <w:tc>
          <w:tcPr>
            <w:tcW w:w="2122" w:type="dxa"/>
            <w:shd w:val="clear" w:color="auto" w:fill="auto"/>
          </w:tcPr>
          <w:p w14:paraId="57B0EF1B" w14:textId="1C92B329" w:rsidR="00504144" w:rsidRDefault="00504144" w:rsidP="004667B6">
            <w:pPr>
              <w:spacing w:before="60" w:after="60"/>
            </w:pPr>
            <w:r>
              <w:t>Concrete</w:t>
            </w:r>
          </w:p>
        </w:tc>
        <w:tc>
          <w:tcPr>
            <w:tcW w:w="1275" w:type="dxa"/>
            <w:shd w:val="clear" w:color="auto" w:fill="auto"/>
          </w:tcPr>
          <w:p w14:paraId="39D1BC2C" w14:textId="77777777" w:rsidR="00504144" w:rsidRDefault="00504144" w:rsidP="004667B6">
            <w:pPr>
              <w:spacing w:before="60" w:after="60"/>
              <w:jc w:val="center"/>
            </w:pPr>
          </w:p>
        </w:tc>
        <w:tc>
          <w:tcPr>
            <w:tcW w:w="1276" w:type="dxa"/>
            <w:shd w:val="clear" w:color="auto" w:fill="auto"/>
          </w:tcPr>
          <w:p w14:paraId="3E2CA3E6" w14:textId="4A5F6755" w:rsidR="00504144" w:rsidRDefault="00E90B49" w:rsidP="004667B6">
            <w:pPr>
              <w:spacing w:before="60" w:after="60"/>
              <w:jc w:val="center"/>
            </w:pPr>
            <w:r>
              <w:t>9</w:t>
            </w:r>
            <w:r w:rsidR="00504144">
              <w:t>m</w:t>
            </w:r>
            <w:r w:rsidR="00504144" w:rsidRPr="00620CBC">
              <w:rPr>
                <w:vertAlign w:val="superscript"/>
              </w:rPr>
              <w:t>3</w:t>
            </w:r>
          </w:p>
        </w:tc>
        <w:tc>
          <w:tcPr>
            <w:tcW w:w="1276" w:type="dxa"/>
            <w:shd w:val="clear" w:color="auto" w:fill="auto"/>
          </w:tcPr>
          <w:p w14:paraId="51988612" w14:textId="6DF83283" w:rsidR="00504144" w:rsidRDefault="00E90B49" w:rsidP="004667B6">
            <w:pPr>
              <w:spacing w:before="60" w:after="60"/>
              <w:jc w:val="center"/>
            </w:pPr>
            <w:r>
              <w:t>3</w:t>
            </w:r>
            <w:r w:rsidR="00E43A8B">
              <w:t>m</w:t>
            </w:r>
            <w:r w:rsidR="00E43A8B" w:rsidRPr="00E43A8B">
              <w:rPr>
                <w:vertAlign w:val="superscript"/>
              </w:rPr>
              <w:t>3</w:t>
            </w:r>
          </w:p>
        </w:tc>
        <w:tc>
          <w:tcPr>
            <w:tcW w:w="3827" w:type="dxa"/>
            <w:shd w:val="clear" w:color="auto" w:fill="auto"/>
          </w:tcPr>
          <w:p w14:paraId="635C405F" w14:textId="5E4D3EA0" w:rsidR="00504144" w:rsidRPr="00575A6C" w:rsidRDefault="00504144" w:rsidP="004667B6">
            <w:pPr>
              <w:spacing w:before="60" w:after="60"/>
              <w:rPr>
                <w:sz w:val="20"/>
                <w:szCs w:val="20"/>
              </w:rPr>
            </w:pPr>
            <w:r w:rsidRPr="00575A6C">
              <w:rPr>
                <w:sz w:val="20"/>
                <w:szCs w:val="20"/>
              </w:rPr>
              <w:t>Transfer to Material Recovery Facility</w:t>
            </w:r>
            <w:r w:rsidR="00E43A8B" w:rsidRPr="00575A6C">
              <w:rPr>
                <w:sz w:val="20"/>
                <w:szCs w:val="20"/>
              </w:rPr>
              <w:t>/ Council Waste Facility</w:t>
            </w:r>
          </w:p>
        </w:tc>
      </w:tr>
      <w:tr w:rsidR="005277B0" w14:paraId="65C7316F" w14:textId="77777777" w:rsidTr="002301D9">
        <w:tc>
          <w:tcPr>
            <w:tcW w:w="2122" w:type="dxa"/>
            <w:shd w:val="clear" w:color="auto" w:fill="auto"/>
          </w:tcPr>
          <w:p w14:paraId="59B81749" w14:textId="77777777" w:rsidR="005277B0" w:rsidRDefault="005277B0" w:rsidP="005277B0">
            <w:pPr>
              <w:spacing w:before="60" w:after="60"/>
            </w:pPr>
            <w:r>
              <w:t>Bricks/Pavers</w:t>
            </w:r>
          </w:p>
          <w:p w14:paraId="066237B8" w14:textId="77777777" w:rsidR="005277B0" w:rsidRDefault="005277B0" w:rsidP="005277B0">
            <w:pPr>
              <w:spacing w:before="60" w:after="60"/>
            </w:pPr>
          </w:p>
        </w:tc>
        <w:tc>
          <w:tcPr>
            <w:tcW w:w="1275" w:type="dxa"/>
            <w:shd w:val="clear" w:color="auto" w:fill="auto"/>
          </w:tcPr>
          <w:p w14:paraId="01004C6A" w14:textId="77777777" w:rsidR="005277B0" w:rsidRDefault="005277B0" w:rsidP="005277B0">
            <w:pPr>
              <w:spacing w:before="60" w:after="60"/>
              <w:jc w:val="center"/>
            </w:pPr>
          </w:p>
        </w:tc>
        <w:tc>
          <w:tcPr>
            <w:tcW w:w="1276" w:type="dxa"/>
            <w:shd w:val="clear" w:color="auto" w:fill="auto"/>
          </w:tcPr>
          <w:p w14:paraId="03802553" w14:textId="74333EF4" w:rsidR="005277B0" w:rsidRDefault="005277B0" w:rsidP="005277B0">
            <w:pPr>
              <w:spacing w:before="60" w:after="60"/>
              <w:jc w:val="center"/>
            </w:pPr>
            <w:r>
              <w:t>3m</w:t>
            </w:r>
            <w:r w:rsidRPr="003C5FD0">
              <w:rPr>
                <w:vertAlign w:val="superscript"/>
              </w:rPr>
              <w:t>3</w:t>
            </w:r>
          </w:p>
        </w:tc>
        <w:tc>
          <w:tcPr>
            <w:tcW w:w="1276" w:type="dxa"/>
            <w:shd w:val="clear" w:color="auto" w:fill="auto"/>
          </w:tcPr>
          <w:p w14:paraId="66249813" w14:textId="61FCC93F" w:rsidR="005277B0" w:rsidRDefault="00920A91" w:rsidP="005277B0">
            <w:pPr>
              <w:spacing w:before="60" w:after="60"/>
              <w:jc w:val="center"/>
            </w:pPr>
            <w:r>
              <w:t>1m</w:t>
            </w:r>
            <w:r w:rsidRPr="00920A91">
              <w:rPr>
                <w:vertAlign w:val="superscript"/>
              </w:rPr>
              <w:t>3</w:t>
            </w:r>
          </w:p>
        </w:tc>
        <w:tc>
          <w:tcPr>
            <w:tcW w:w="3827" w:type="dxa"/>
            <w:shd w:val="clear" w:color="auto" w:fill="auto"/>
          </w:tcPr>
          <w:p w14:paraId="24EAFBB6" w14:textId="30367548" w:rsidR="005277B0" w:rsidRPr="00575A6C" w:rsidRDefault="005277B0" w:rsidP="005277B0">
            <w:pPr>
              <w:spacing w:before="60" w:after="60"/>
              <w:rPr>
                <w:sz w:val="20"/>
                <w:szCs w:val="20"/>
              </w:rPr>
            </w:pPr>
            <w:r w:rsidRPr="00575A6C">
              <w:rPr>
                <w:sz w:val="20"/>
                <w:szCs w:val="20"/>
              </w:rPr>
              <w:t>Transfer to Material Recovery Facility</w:t>
            </w:r>
          </w:p>
        </w:tc>
      </w:tr>
      <w:tr w:rsidR="00504144" w14:paraId="66071ECC" w14:textId="77777777" w:rsidTr="002301D9">
        <w:tc>
          <w:tcPr>
            <w:tcW w:w="2122" w:type="dxa"/>
            <w:shd w:val="clear" w:color="auto" w:fill="auto"/>
          </w:tcPr>
          <w:p w14:paraId="5E087350" w14:textId="6BE7B09E" w:rsidR="00504144" w:rsidRDefault="00504144" w:rsidP="004667B6">
            <w:pPr>
              <w:spacing w:before="60" w:after="60"/>
            </w:pPr>
            <w:r>
              <w:t>Tiles (</w:t>
            </w:r>
            <w:r w:rsidR="0007683A">
              <w:t>bathroom</w:t>
            </w:r>
            <w:r>
              <w:t>)</w:t>
            </w:r>
          </w:p>
        </w:tc>
        <w:tc>
          <w:tcPr>
            <w:tcW w:w="1275" w:type="dxa"/>
            <w:shd w:val="clear" w:color="auto" w:fill="auto"/>
          </w:tcPr>
          <w:p w14:paraId="053CBE80" w14:textId="77777777" w:rsidR="00504144" w:rsidRDefault="00504144" w:rsidP="004667B6">
            <w:pPr>
              <w:spacing w:before="60" w:after="60"/>
              <w:jc w:val="center"/>
            </w:pPr>
          </w:p>
        </w:tc>
        <w:tc>
          <w:tcPr>
            <w:tcW w:w="1276" w:type="dxa"/>
            <w:shd w:val="clear" w:color="auto" w:fill="auto"/>
          </w:tcPr>
          <w:p w14:paraId="0664E056" w14:textId="2632009A" w:rsidR="00504144" w:rsidRDefault="005277B0" w:rsidP="004667B6">
            <w:pPr>
              <w:spacing w:before="60" w:after="60"/>
              <w:jc w:val="center"/>
            </w:pPr>
            <w:r>
              <w:t>2</w:t>
            </w:r>
            <w:r w:rsidR="00504144">
              <w:t>m</w:t>
            </w:r>
            <w:r w:rsidR="00504144" w:rsidRPr="00620CBC">
              <w:rPr>
                <w:vertAlign w:val="superscript"/>
              </w:rPr>
              <w:t>3</w:t>
            </w:r>
          </w:p>
        </w:tc>
        <w:tc>
          <w:tcPr>
            <w:tcW w:w="1276" w:type="dxa"/>
            <w:shd w:val="clear" w:color="auto" w:fill="auto"/>
          </w:tcPr>
          <w:p w14:paraId="66FF00AE" w14:textId="2236902B" w:rsidR="00504144" w:rsidRDefault="00920A91" w:rsidP="004667B6">
            <w:pPr>
              <w:spacing w:before="60" w:after="60"/>
              <w:jc w:val="center"/>
            </w:pPr>
            <w:r>
              <w:t>1m</w:t>
            </w:r>
            <w:r w:rsidRPr="00581DEF">
              <w:rPr>
                <w:vertAlign w:val="superscript"/>
              </w:rPr>
              <w:t>3</w:t>
            </w:r>
          </w:p>
        </w:tc>
        <w:tc>
          <w:tcPr>
            <w:tcW w:w="3827" w:type="dxa"/>
            <w:shd w:val="clear" w:color="auto" w:fill="auto"/>
          </w:tcPr>
          <w:p w14:paraId="5FCA1150" w14:textId="77777777" w:rsidR="00504144" w:rsidRPr="00575A6C" w:rsidRDefault="00504144" w:rsidP="004667B6">
            <w:pPr>
              <w:spacing w:before="60" w:after="60"/>
              <w:rPr>
                <w:sz w:val="20"/>
                <w:szCs w:val="20"/>
              </w:rPr>
            </w:pPr>
            <w:r w:rsidRPr="00575A6C">
              <w:rPr>
                <w:sz w:val="20"/>
                <w:szCs w:val="20"/>
              </w:rPr>
              <w:t>Transfer to Material Recovery Facility</w:t>
            </w:r>
          </w:p>
        </w:tc>
      </w:tr>
      <w:tr w:rsidR="00504144" w14:paraId="0AD05100" w14:textId="77777777" w:rsidTr="002301D9">
        <w:tc>
          <w:tcPr>
            <w:tcW w:w="2122" w:type="dxa"/>
            <w:shd w:val="clear" w:color="auto" w:fill="auto"/>
          </w:tcPr>
          <w:p w14:paraId="3A35782A" w14:textId="30CBE4C6" w:rsidR="00504144" w:rsidRDefault="00504144" w:rsidP="004667B6">
            <w:pPr>
              <w:spacing w:before="60" w:after="60"/>
            </w:pPr>
            <w:r>
              <w:t xml:space="preserve">Metal </w:t>
            </w:r>
            <w:r w:rsidR="0007683A">
              <w:t>-</w:t>
            </w:r>
            <w:r>
              <w:t xml:space="preserve"> Roofing, Guttering</w:t>
            </w:r>
            <w:r w:rsidR="0007683A">
              <w:t>, Framing</w:t>
            </w:r>
            <w:r>
              <w:t xml:space="preserve"> </w:t>
            </w:r>
          </w:p>
        </w:tc>
        <w:tc>
          <w:tcPr>
            <w:tcW w:w="1275" w:type="dxa"/>
            <w:shd w:val="clear" w:color="auto" w:fill="auto"/>
          </w:tcPr>
          <w:p w14:paraId="304FA6FF" w14:textId="77777777" w:rsidR="00504144" w:rsidRDefault="00504144" w:rsidP="004667B6">
            <w:pPr>
              <w:spacing w:before="60" w:after="60"/>
              <w:jc w:val="center"/>
            </w:pPr>
          </w:p>
        </w:tc>
        <w:tc>
          <w:tcPr>
            <w:tcW w:w="1276" w:type="dxa"/>
            <w:shd w:val="clear" w:color="auto" w:fill="auto"/>
          </w:tcPr>
          <w:p w14:paraId="7AC63FE7" w14:textId="56C689B8" w:rsidR="00504144" w:rsidRDefault="00BF246C" w:rsidP="004667B6">
            <w:pPr>
              <w:spacing w:before="60" w:after="60"/>
              <w:jc w:val="center"/>
            </w:pPr>
            <w:r>
              <w:t>6</w:t>
            </w:r>
            <w:r w:rsidR="00504144">
              <w:t>m</w:t>
            </w:r>
            <w:r w:rsidR="00504144" w:rsidRPr="00620CBC">
              <w:rPr>
                <w:vertAlign w:val="superscript"/>
              </w:rPr>
              <w:t>3</w:t>
            </w:r>
          </w:p>
        </w:tc>
        <w:tc>
          <w:tcPr>
            <w:tcW w:w="1276" w:type="dxa"/>
            <w:shd w:val="clear" w:color="auto" w:fill="auto"/>
          </w:tcPr>
          <w:p w14:paraId="228E74C2" w14:textId="559431B2" w:rsidR="00504144" w:rsidRDefault="00BF246C" w:rsidP="004667B6">
            <w:pPr>
              <w:spacing w:before="60" w:after="60"/>
              <w:jc w:val="center"/>
            </w:pPr>
            <w:r>
              <w:t>1m</w:t>
            </w:r>
            <w:r w:rsidRPr="00581DEF">
              <w:rPr>
                <w:vertAlign w:val="superscript"/>
              </w:rPr>
              <w:t>3</w:t>
            </w:r>
          </w:p>
        </w:tc>
        <w:tc>
          <w:tcPr>
            <w:tcW w:w="3827" w:type="dxa"/>
            <w:shd w:val="clear" w:color="auto" w:fill="auto"/>
          </w:tcPr>
          <w:p w14:paraId="4E22096C" w14:textId="77777777" w:rsidR="00504144" w:rsidRPr="00575A6C" w:rsidRDefault="00504144" w:rsidP="004667B6">
            <w:pPr>
              <w:spacing w:before="60" w:after="60"/>
              <w:rPr>
                <w:sz w:val="20"/>
                <w:szCs w:val="20"/>
              </w:rPr>
            </w:pPr>
            <w:r w:rsidRPr="00575A6C">
              <w:rPr>
                <w:sz w:val="20"/>
                <w:szCs w:val="20"/>
              </w:rPr>
              <w:t>Transfer to Material Recovery Facility</w:t>
            </w:r>
          </w:p>
        </w:tc>
      </w:tr>
      <w:tr w:rsidR="00C11FEA" w14:paraId="07FE8336" w14:textId="77777777" w:rsidTr="002301D9">
        <w:tc>
          <w:tcPr>
            <w:tcW w:w="2122" w:type="dxa"/>
            <w:shd w:val="clear" w:color="auto" w:fill="auto"/>
          </w:tcPr>
          <w:p w14:paraId="34E59565" w14:textId="77777777" w:rsidR="00C11FEA" w:rsidRDefault="00C11FEA" w:rsidP="004667B6">
            <w:pPr>
              <w:spacing w:before="60" w:after="60"/>
            </w:pPr>
            <w:r>
              <w:t>Gyprock</w:t>
            </w:r>
          </w:p>
        </w:tc>
        <w:tc>
          <w:tcPr>
            <w:tcW w:w="1275" w:type="dxa"/>
            <w:shd w:val="clear" w:color="auto" w:fill="auto"/>
          </w:tcPr>
          <w:p w14:paraId="66A10986" w14:textId="77777777" w:rsidR="00C11FEA" w:rsidRDefault="00C11FEA" w:rsidP="004667B6">
            <w:pPr>
              <w:spacing w:before="60" w:after="60"/>
              <w:jc w:val="center"/>
            </w:pPr>
          </w:p>
        </w:tc>
        <w:tc>
          <w:tcPr>
            <w:tcW w:w="1276" w:type="dxa"/>
            <w:shd w:val="clear" w:color="auto" w:fill="auto"/>
          </w:tcPr>
          <w:p w14:paraId="4AF73E9C" w14:textId="2836BBE8" w:rsidR="00C11FEA" w:rsidRDefault="00093021" w:rsidP="004667B6">
            <w:pPr>
              <w:spacing w:before="60" w:after="60"/>
              <w:jc w:val="center"/>
            </w:pPr>
            <w:r>
              <w:t>4</w:t>
            </w:r>
            <w:r w:rsidR="005D0017">
              <w:t>m</w:t>
            </w:r>
            <w:r w:rsidR="005D0017" w:rsidRPr="005D0017">
              <w:rPr>
                <w:vertAlign w:val="superscript"/>
              </w:rPr>
              <w:t>3</w:t>
            </w:r>
          </w:p>
        </w:tc>
        <w:tc>
          <w:tcPr>
            <w:tcW w:w="1276" w:type="dxa"/>
            <w:shd w:val="clear" w:color="auto" w:fill="auto"/>
          </w:tcPr>
          <w:p w14:paraId="0A29B3DA" w14:textId="03176125" w:rsidR="00C11FEA" w:rsidRDefault="00BF246C" w:rsidP="004667B6">
            <w:pPr>
              <w:spacing w:before="60" w:after="60"/>
              <w:jc w:val="center"/>
            </w:pPr>
            <w:r>
              <w:t>1m</w:t>
            </w:r>
            <w:r w:rsidRPr="00581DEF">
              <w:rPr>
                <w:vertAlign w:val="superscript"/>
              </w:rPr>
              <w:t>3</w:t>
            </w:r>
          </w:p>
        </w:tc>
        <w:tc>
          <w:tcPr>
            <w:tcW w:w="3827" w:type="dxa"/>
            <w:shd w:val="clear" w:color="auto" w:fill="auto"/>
          </w:tcPr>
          <w:p w14:paraId="7CE5691D" w14:textId="1CDB5F76" w:rsidR="00C11FEA" w:rsidRPr="00575A6C" w:rsidRDefault="001C0149" w:rsidP="004667B6">
            <w:pPr>
              <w:spacing w:before="60" w:after="60"/>
              <w:rPr>
                <w:sz w:val="20"/>
                <w:szCs w:val="20"/>
              </w:rPr>
            </w:pPr>
            <w:r w:rsidRPr="00575A6C">
              <w:rPr>
                <w:sz w:val="20"/>
                <w:szCs w:val="20"/>
              </w:rPr>
              <w:t>Transfer to Material Recovery Facility</w:t>
            </w:r>
          </w:p>
        </w:tc>
      </w:tr>
      <w:tr w:rsidR="00504144" w14:paraId="0901C9F8" w14:textId="77777777" w:rsidTr="002301D9">
        <w:tc>
          <w:tcPr>
            <w:tcW w:w="2122" w:type="dxa"/>
            <w:shd w:val="clear" w:color="auto" w:fill="auto"/>
          </w:tcPr>
          <w:p w14:paraId="08ED0288" w14:textId="39295B7E" w:rsidR="00504144" w:rsidRDefault="00504144" w:rsidP="004667B6">
            <w:pPr>
              <w:spacing w:before="60" w:after="60"/>
            </w:pPr>
            <w:r>
              <w:t>Glass - Windows</w:t>
            </w:r>
          </w:p>
        </w:tc>
        <w:tc>
          <w:tcPr>
            <w:tcW w:w="1275" w:type="dxa"/>
            <w:shd w:val="clear" w:color="auto" w:fill="auto"/>
          </w:tcPr>
          <w:p w14:paraId="0786D1E2" w14:textId="77777777" w:rsidR="00504144" w:rsidRDefault="00504144" w:rsidP="004667B6">
            <w:pPr>
              <w:spacing w:before="60" w:after="60"/>
              <w:jc w:val="center"/>
            </w:pPr>
          </w:p>
        </w:tc>
        <w:tc>
          <w:tcPr>
            <w:tcW w:w="1276" w:type="dxa"/>
            <w:shd w:val="clear" w:color="auto" w:fill="auto"/>
          </w:tcPr>
          <w:p w14:paraId="5A2E8099" w14:textId="6281B6D1" w:rsidR="00504144" w:rsidRDefault="00EA5409" w:rsidP="004667B6">
            <w:pPr>
              <w:spacing w:before="60" w:after="60"/>
              <w:jc w:val="center"/>
            </w:pPr>
            <w:r>
              <w:t>4</w:t>
            </w:r>
            <w:r w:rsidR="00504144">
              <w:t>m</w:t>
            </w:r>
            <w:r w:rsidR="00504144" w:rsidRPr="00620CBC">
              <w:rPr>
                <w:vertAlign w:val="superscript"/>
              </w:rPr>
              <w:t>3</w:t>
            </w:r>
          </w:p>
        </w:tc>
        <w:tc>
          <w:tcPr>
            <w:tcW w:w="1276" w:type="dxa"/>
            <w:shd w:val="clear" w:color="auto" w:fill="auto"/>
          </w:tcPr>
          <w:p w14:paraId="450861F2" w14:textId="44E0F365" w:rsidR="00504144" w:rsidRDefault="00BF246C" w:rsidP="004667B6">
            <w:pPr>
              <w:spacing w:before="60" w:after="60"/>
              <w:jc w:val="center"/>
            </w:pPr>
            <w:r>
              <w:t>1m</w:t>
            </w:r>
            <w:r w:rsidRPr="00581DEF">
              <w:rPr>
                <w:vertAlign w:val="superscript"/>
              </w:rPr>
              <w:t>3</w:t>
            </w:r>
          </w:p>
        </w:tc>
        <w:tc>
          <w:tcPr>
            <w:tcW w:w="3827" w:type="dxa"/>
            <w:shd w:val="clear" w:color="auto" w:fill="auto"/>
          </w:tcPr>
          <w:p w14:paraId="6DA25E1F" w14:textId="77777777" w:rsidR="00504144" w:rsidRPr="00575A6C" w:rsidRDefault="00504144" w:rsidP="004667B6">
            <w:pPr>
              <w:spacing w:before="60" w:after="60"/>
              <w:rPr>
                <w:sz w:val="20"/>
                <w:szCs w:val="20"/>
              </w:rPr>
            </w:pPr>
            <w:r w:rsidRPr="00575A6C">
              <w:rPr>
                <w:sz w:val="20"/>
                <w:szCs w:val="20"/>
              </w:rPr>
              <w:t>Transfer to Material Recovery Facility</w:t>
            </w:r>
          </w:p>
        </w:tc>
      </w:tr>
      <w:tr w:rsidR="00504144" w14:paraId="0D3AD4DD" w14:textId="77777777" w:rsidTr="002301D9">
        <w:tc>
          <w:tcPr>
            <w:tcW w:w="2122" w:type="dxa"/>
            <w:shd w:val="clear" w:color="auto" w:fill="auto"/>
          </w:tcPr>
          <w:p w14:paraId="3EBFC25E" w14:textId="0B1CB5B7" w:rsidR="00504144" w:rsidRDefault="00504144" w:rsidP="004667B6">
            <w:pPr>
              <w:spacing w:before="60" w:after="60"/>
            </w:pPr>
            <w:r>
              <w:t>Furniture</w:t>
            </w:r>
          </w:p>
        </w:tc>
        <w:tc>
          <w:tcPr>
            <w:tcW w:w="1275" w:type="dxa"/>
            <w:shd w:val="clear" w:color="auto" w:fill="auto"/>
          </w:tcPr>
          <w:p w14:paraId="5D9052C2" w14:textId="22DB4520" w:rsidR="00504144" w:rsidRDefault="00504144" w:rsidP="004667B6">
            <w:pPr>
              <w:spacing w:before="60" w:after="60"/>
              <w:jc w:val="center"/>
            </w:pPr>
          </w:p>
        </w:tc>
        <w:tc>
          <w:tcPr>
            <w:tcW w:w="1276" w:type="dxa"/>
            <w:shd w:val="clear" w:color="auto" w:fill="auto"/>
          </w:tcPr>
          <w:p w14:paraId="04C3C8AD" w14:textId="77777777" w:rsidR="00504144" w:rsidRDefault="00504144" w:rsidP="004667B6">
            <w:pPr>
              <w:spacing w:before="60" w:after="60"/>
              <w:jc w:val="center"/>
            </w:pPr>
            <w:r>
              <w:t>N/A</w:t>
            </w:r>
          </w:p>
        </w:tc>
        <w:tc>
          <w:tcPr>
            <w:tcW w:w="1276" w:type="dxa"/>
            <w:shd w:val="clear" w:color="auto" w:fill="auto"/>
          </w:tcPr>
          <w:p w14:paraId="65F65369" w14:textId="69D28FC6" w:rsidR="00504144" w:rsidRDefault="00504144" w:rsidP="004667B6">
            <w:pPr>
              <w:spacing w:before="60" w:after="60"/>
              <w:jc w:val="center"/>
            </w:pPr>
          </w:p>
        </w:tc>
        <w:tc>
          <w:tcPr>
            <w:tcW w:w="3827" w:type="dxa"/>
            <w:shd w:val="clear" w:color="auto" w:fill="auto"/>
          </w:tcPr>
          <w:p w14:paraId="35EAD6AF" w14:textId="0086B2BD" w:rsidR="00504144" w:rsidRPr="00575A6C" w:rsidRDefault="00920A91" w:rsidP="004667B6">
            <w:pPr>
              <w:spacing w:before="60" w:after="60"/>
              <w:rPr>
                <w:sz w:val="20"/>
                <w:szCs w:val="20"/>
              </w:rPr>
            </w:pPr>
            <w:r>
              <w:rPr>
                <w:sz w:val="20"/>
                <w:szCs w:val="20"/>
              </w:rPr>
              <w:t>Will be made to order by third party contract</w:t>
            </w:r>
          </w:p>
        </w:tc>
      </w:tr>
      <w:tr w:rsidR="00504144" w14:paraId="42342390" w14:textId="77777777" w:rsidTr="002301D9">
        <w:tc>
          <w:tcPr>
            <w:tcW w:w="2122" w:type="dxa"/>
            <w:shd w:val="clear" w:color="auto" w:fill="auto"/>
          </w:tcPr>
          <w:p w14:paraId="465B4212" w14:textId="00972E4B" w:rsidR="00504144" w:rsidRDefault="00504144" w:rsidP="004667B6">
            <w:pPr>
              <w:spacing w:before="60" w:after="60"/>
            </w:pPr>
            <w:r>
              <w:t>Fixtures &amp; Fitting</w:t>
            </w:r>
            <w:r w:rsidR="004667B6">
              <w:t>s</w:t>
            </w:r>
          </w:p>
        </w:tc>
        <w:tc>
          <w:tcPr>
            <w:tcW w:w="1275" w:type="dxa"/>
            <w:shd w:val="clear" w:color="auto" w:fill="auto"/>
          </w:tcPr>
          <w:p w14:paraId="36028C00" w14:textId="77777777" w:rsidR="00504144" w:rsidRDefault="00504144" w:rsidP="004667B6">
            <w:pPr>
              <w:spacing w:before="60" w:after="60"/>
              <w:jc w:val="center"/>
            </w:pPr>
          </w:p>
        </w:tc>
        <w:tc>
          <w:tcPr>
            <w:tcW w:w="1276" w:type="dxa"/>
            <w:shd w:val="clear" w:color="auto" w:fill="auto"/>
          </w:tcPr>
          <w:p w14:paraId="1AC19F37" w14:textId="40668F54" w:rsidR="00504144" w:rsidRDefault="003B0156" w:rsidP="004667B6">
            <w:pPr>
              <w:spacing w:before="60" w:after="60"/>
              <w:jc w:val="center"/>
            </w:pPr>
            <w:r>
              <w:t>N/A</w:t>
            </w:r>
          </w:p>
        </w:tc>
        <w:tc>
          <w:tcPr>
            <w:tcW w:w="1276" w:type="dxa"/>
            <w:shd w:val="clear" w:color="auto" w:fill="auto"/>
          </w:tcPr>
          <w:p w14:paraId="1105B1D6" w14:textId="09D2A133" w:rsidR="00504144" w:rsidRDefault="00504144" w:rsidP="004667B6">
            <w:pPr>
              <w:spacing w:before="60" w:after="60"/>
              <w:jc w:val="center"/>
            </w:pPr>
          </w:p>
        </w:tc>
        <w:tc>
          <w:tcPr>
            <w:tcW w:w="3827" w:type="dxa"/>
            <w:shd w:val="clear" w:color="auto" w:fill="auto"/>
          </w:tcPr>
          <w:p w14:paraId="228422B4" w14:textId="586E5965" w:rsidR="00504144" w:rsidRPr="00575A6C" w:rsidRDefault="00093021" w:rsidP="004667B6">
            <w:pPr>
              <w:spacing w:before="60" w:after="60"/>
              <w:rPr>
                <w:sz w:val="20"/>
                <w:szCs w:val="20"/>
              </w:rPr>
            </w:pPr>
            <w:r w:rsidRPr="00575A6C">
              <w:rPr>
                <w:sz w:val="20"/>
                <w:szCs w:val="20"/>
              </w:rPr>
              <w:t>Will be made to order</w:t>
            </w:r>
          </w:p>
        </w:tc>
      </w:tr>
      <w:tr w:rsidR="00504144" w14:paraId="05DD8F16" w14:textId="77777777" w:rsidTr="002301D9">
        <w:tc>
          <w:tcPr>
            <w:tcW w:w="2122" w:type="dxa"/>
            <w:shd w:val="clear" w:color="auto" w:fill="auto"/>
          </w:tcPr>
          <w:p w14:paraId="654532C9" w14:textId="77777777" w:rsidR="00504144" w:rsidRDefault="00504144" w:rsidP="004667B6">
            <w:pPr>
              <w:spacing w:before="60" w:after="60"/>
            </w:pPr>
            <w:r>
              <w:t>Floor Coverings</w:t>
            </w:r>
          </w:p>
        </w:tc>
        <w:tc>
          <w:tcPr>
            <w:tcW w:w="1275" w:type="dxa"/>
            <w:shd w:val="clear" w:color="auto" w:fill="auto"/>
          </w:tcPr>
          <w:p w14:paraId="2ABA434E" w14:textId="77777777" w:rsidR="00504144" w:rsidRDefault="00504144" w:rsidP="004667B6">
            <w:pPr>
              <w:spacing w:before="60" w:after="60"/>
              <w:jc w:val="center"/>
            </w:pPr>
          </w:p>
        </w:tc>
        <w:tc>
          <w:tcPr>
            <w:tcW w:w="1276" w:type="dxa"/>
            <w:shd w:val="clear" w:color="auto" w:fill="auto"/>
          </w:tcPr>
          <w:p w14:paraId="46B4CB98" w14:textId="6E6EAEA1" w:rsidR="00504144" w:rsidRDefault="00EA5409" w:rsidP="004667B6">
            <w:pPr>
              <w:spacing w:before="60" w:after="60"/>
              <w:jc w:val="center"/>
            </w:pPr>
            <w:r>
              <w:t>4</w:t>
            </w:r>
            <w:r w:rsidR="00504144">
              <w:t>m</w:t>
            </w:r>
            <w:r w:rsidR="00504144" w:rsidRPr="00620CBC">
              <w:rPr>
                <w:vertAlign w:val="superscript"/>
              </w:rPr>
              <w:t>3</w:t>
            </w:r>
          </w:p>
        </w:tc>
        <w:tc>
          <w:tcPr>
            <w:tcW w:w="1276" w:type="dxa"/>
            <w:shd w:val="clear" w:color="auto" w:fill="auto"/>
          </w:tcPr>
          <w:p w14:paraId="20F37244" w14:textId="77777777" w:rsidR="00504144" w:rsidRDefault="00504144" w:rsidP="004667B6">
            <w:pPr>
              <w:spacing w:before="60" w:after="60"/>
              <w:jc w:val="center"/>
            </w:pPr>
          </w:p>
        </w:tc>
        <w:tc>
          <w:tcPr>
            <w:tcW w:w="3827" w:type="dxa"/>
            <w:shd w:val="clear" w:color="auto" w:fill="auto"/>
          </w:tcPr>
          <w:p w14:paraId="367371B2" w14:textId="77777777" w:rsidR="00504144" w:rsidRPr="00575A6C" w:rsidRDefault="00504144" w:rsidP="004667B6">
            <w:pPr>
              <w:spacing w:before="60" w:after="60"/>
              <w:rPr>
                <w:sz w:val="20"/>
                <w:szCs w:val="20"/>
              </w:rPr>
            </w:pPr>
            <w:r w:rsidRPr="00575A6C">
              <w:rPr>
                <w:sz w:val="20"/>
                <w:szCs w:val="20"/>
              </w:rPr>
              <w:t>Transfer to Material Recovery Facility</w:t>
            </w:r>
          </w:p>
        </w:tc>
      </w:tr>
      <w:tr w:rsidR="00EC7782" w14:paraId="568BF6BB" w14:textId="77777777" w:rsidTr="002301D9">
        <w:tc>
          <w:tcPr>
            <w:tcW w:w="2122" w:type="dxa"/>
            <w:shd w:val="clear" w:color="auto" w:fill="auto"/>
          </w:tcPr>
          <w:p w14:paraId="1FC6F52B" w14:textId="77777777" w:rsidR="00EC7782" w:rsidRDefault="00EC7782" w:rsidP="004667B6">
            <w:pPr>
              <w:spacing w:before="60" w:after="60"/>
            </w:pPr>
            <w:r>
              <w:t>Packaging (used pallets, pallet wrap)</w:t>
            </w:r>
          </w:p>
        </w:tc>
        <w:tc>
          <w:tcPr>
            <w:tcW w:w="1275" w:type="dxa"/>
            <w:shd w:val="clear" w:color="auto" w:fill="auto"/>
          </w:tcPr>
          <w:p w14:paraId="2EB8329C" w14:textId="266C8EE3" w:rsidR="00EC7782" w:rsidRDefault="00575A6C" w:rsidP="004667B6">
            <w:pPr>
              <w:spacing w:before="60" w:after="60"/>
              <w:jc w:val="center"/>
            </w:pPr>
            <w:r>
              <w:t>4m</w:t>
            </w:r>
            <w:r w:rsidRPr="00575A6C">
              <w:rPr>
                <w:vertAlign w:val="superscript"/>
              </w:rPr>
              <w:t>3</w:t>
            </w:r>
          </w:p>
        </w:tc>
        <w:tc>
          <w:tcPr>
            <w:tcW w:w="1276" w:type="dxa"/>
            <w:shd w:val="clear" w:color="auto" w:fill="auto"/>
          </w:tcPr>
          <w:p w14:paraId="6B7A6927" w14:textId="545500D5" w:rsidR="00EC7782" w:rsidRDefault="00575A6C" w:rsidP="004667B6">
            <w:pPr>
              <w:spacing w:before="60" w:after="60"/>
              <w:jc w:val="center"/>
            </w:pPr>
            <w:r>
              <w:t>2</w:t>
            </w:r>
            <w:r w:rsidR="00EC7782">
              <w:t>m</w:t>
            </w:r>
            <w:r w:rsidR="00EC7782" w:rsidRPr="00620CBC">
              <w:rPr>
                <w:vertAlign w:val="superscript"/>
              </w:rPr>
              <w:t>3</w:t>
            </w:r>
          </w:p>
        </w:tc>
        <w:tc>
          <w:tcPr>
            <w:tcW w:w="1276" w:type="dxa"/>
            <w:shd w:val="clear" w:color="auto" w:fill="auto"/>
          </w:tcPr>
          <w:p w14:paraId="5220FF3E" w14:textId="52A1DCA6" w:rsidR="00EC7782" w:rsidRDefault="00BF246C" w:rsidP="004667B6">
            <w:pPr>
              <w:spacing w:before="60" w:after="60"/>
              <w:jc w:val="center"/>
            </w:pPr>
            <w:r>
              <w:t>1m</w:t>
            </w:r>
            <w:r w:rsidRPr="00581DEF">
              <w:rPr>
                <w:vertAlign w:val="superscript"/>
              </w:rPr>
              <w:t>3</w:t>
            </w:r>
          </w:p>
        </w:tc>
        <w:tc>
          <w:tcPr>
            <w:tcW w:w="3827" w:type="dxa"/>
            <w:shd w:val="clear" w:color="auto" w:fill="auto"/>
          </w:tcPr>
          <w:p w14:paraId="56ECD3F3" w14:textId="1BE19407" w:rsidR="00EC7782" w:rsidRPr="00575A6C" w:rsidRDefault="00575A6C" w:rsidP="004667B6">
            <w:pPr>
              <w:spacing w:before="60" w:after="60"/>
              <w:rPr>
                <w:sz w:val="20"/>
                <w:szCs w:val="20"/>
              </w:rPr>
            </w:pPr>
            <w:r>
              <w:rPr>
                <w:sz w:val="20"/>
                <w:szCs w:val="20"/>
              </w:rPr>
              <w:t>For reuse and t</w:t>
            </w:r>
            <w:r w:rsidR="00EC7782" w:rsidRPr="00575A6C">
              <w:rPr>
                <w:sz w:val="20"/>
                <w:szCs w:val="20"/>
              </w:rPr>
              <w:t>ransfer to Material Recovery Facility</w:t>
            </w:r>
          </w:p>
        </w:tc>
      </w:tr>
      <w:tr w:rsidR="00EC7782" w14:paraId="62ABB61D" w14:textId="77777777" w:rsidTr="002301D9">
        <w:tc>
          <w:tcPr>
            <w:tcW w:w="2122" w:type="dxa"/>
            <w:shd w:val="clear" w:color="auto" w:fill="auto"/>
          </w:tcPr>
          <w:p w14:paraId="52853B86" w14:textId="77777777" w:rsidR="00EC7782" w:rsidRDefault="00EC7782" w:rsidP="004667B6">
            <w:pPr>
              <w:spacing w:before="60" w:after="60"/>
            </w:pPr>
            <w:r>
              <w:t>Garden Organics</w:t>
            </w:r>
          </w:p>
        </w:tc>
        <w:tc>
          <w:tcPr>
            <w:tcW w:w="1275" w:type="dxa"/>
            <w:shd w:val="clear" w:color="auto" w:fill="auto"/>
          </w:tcPr>
          <w:p w14:paraId="5C496A7B" w14:textId="77777777" w:rsidR="00EC7782" w:rsidRDefault="00EC7782" w:rsidP="004667B6">
            <w:pPr>
              <w:spacing w:before="60" w:after="60"/>
              <w:jc w:val="center"/>
            </w:pPr>
          </w:p>
        </w:tc>
        <w:tc>
          <w:tcPr>
            <w:tcW w:w="1276" w:type="dxa"/>
            <w:shd w:val="clear" w:color="auto" w:fill="auto"/>
          </w:tcPr>
          <w:p w14:paraId="0786D29E" w14:textId="1805FF00" w:rsidR="00EC7782" w:rsidRDefault="00575A6C" w:rsidP="004667B6">
            <w:pPr>
              <w:spacing w:before="60" w:after="60"/>
              <w:jc w:val="center"/>
            </w:pPr>
            <w:r>
              <w:t>2</w:t>
            </w:r>
            <w:r w:rsidR="00EC7782">
              <w:t>m</w:t>
            </w:r>
            <w:r w:rsidR="00EC7782" w:rsidRPr="00620CBC">
              <w:rPr>
                <w:vertAlign w:val="superscript"/>
              </w:rPr>
              <w:t>3</w:t>
            </w:r>
          </w:p>
        </w:tc>
        <w:tc>
          <w:tcPr>
            <w:tcW w:w="1276" w:type="dxa"/>
            <w:shd w:val="clear" w:color="auto" w:fill="auto"/>
          </w:tcPr>
          <w:p w14:paraId="5A4ABA62" w14:textId="77777777" w:rsidR="00EC7782" w:rsidRDefault="00EC7782" w:rsidP="004667B6">
            <w:pPr>
              <w:spacing w:before="60" w:after="60"/>
              <w:jc w:val="center"/>
            </w:pPr>
          </w:p>
        </w:tc>
        <w:tc>
          <w:tcPr>
            <w:tcW w:w="3827" w:type="dxa"/>
            <w:shd w:val="clear" w:color="auto" w:fill="auto"/>
          </w:tcPr>
          <w:p w14:paraId="7FDD2A46" w14:textId="77777777" w:rsidR="00EC7782" w:rsidRPr="00575A6C" w:rsidRDefault="00EC7782" w:rsidP="004667B6">
            <w:pPr>
              <w:spacing w:before="60" w:after="60"/>
              <w:rPr>
                <w:sz w:val="20"/>
                <w:szCs w:val="20"/>
              </w:rPr>
            </w:pPr>
            <w:r w:rsidRPr="00575A6C">
              <w:rPr>
                <w:sz w:val="20"/>
                <w:szCs w:val="20"/>
              </w:rPr>
              <w:t>Transfer to Material Recovery Facility/ reuse for landscaping</w:t>
            </w:r>
          </w:p>
        </w:tc>
      </w:tr>
      <w:tr w:rsidR="00EC7782" w14:paraId="05A7A913" w14:textId="77777777" w:rsidTr="002301D9">
        <w:tc>
          <w:tcPr>
            <w:tcW w:w="2122" w:type="dxa"/>
            <w:shd w:val="clear" w:color="auto" w:fill="auto"/>
          </w:tcPr>
          <w:p w14:paraId="0A1814F5" w14:textId="55F1D923" w:rsidR="00EC7782" w:rsidRDefault="00EC7782" w:rsidP="004667B6">
            <w:pPr>
              <w:spacing w:before="60" w:after="60"/>
            </w:pPr>
            <w:r>
              <w:t>Containers (Cans, plastic, glass)</w:t>
            </w:r>
          </w:p>
        </w:tc>
        <w:tc>
          <w:tcPr>
            <w:tcW w:w="1275" w:type="dxa"/>
            <w:shd w:val="clear" w:color="auto" w:fill="auto"/>
          </w:tcPr>
          <w:p w14:paraId="58E8C029" w14:textId="77777777" w:rsidR="00EC7782" w:rsidRDefault="00EC7782" w:rsidP="004667B6">
            <w:pPr>
              <w:spacing w:before="60" w:after="60"/>
              <w:jc w:val="center"/>
            </w:pPr>
          </w:p>
        </w:tc>
        <w:tc>
          <w:tcPr>
            <w:tcW w:w="1276" w:type="dxa"/>
            <w:shd w:val="clear" w:color="auto" w:fill="auto"/>
          </w:tcPr>
          <w:p w14:paraId="7420D7D5" w14:textId="1F2713BD" w:rsidR="00EC7782" w:rsidRDefault="00EC7782" w:rsidP="004667B6">
            <w:pPr>
              <w:spacing w:before="60" w:after="60"/>
              <w:jc w:val="center"/>
            </w:pPr>
            <w:r>
              <w:t>3m</w:t>
            </w:r>
            <w:r w:rsidRPr="00CF34F7">
              <w:rPr>
                <w:vertAlign w:val="superscript"/>
              </w:rPr>
              <w:t>3</w:t>
            </w:r>
          </w:p>
        </w:tc>
        <w:tc>
          <w:tcPr>
            <w:tcW w:w="1276" w:type="dxa"/>
            <w:shd w:val="clear" w:color="auto" w:fill="auto"/>
          </w:tcPr>
          <w:p w14:paraId="2B04F8A5" w14:textId="77777777" w:rsidR="00EC7782" w:rsidRDefault="00EC7782" w:rsidP="004667B6">
            <w:pPr>
              <w:spacing w:before="60" w:after="60"/>
              <w:jc w:val="center"/>
            </w:pPr>
          </w:p>
        </w:tc>
        <w:tc>
          <w:tcPr>
            <w:tcW w:w="3827" w:type="dxa"/>
            <w:shd w:val="clear" w:color="auto" w:fill="auto"/>
          </w:tcPr>
          <w:p w14:paraId="78C3ABED" w14:textId="256C8D32" w:rsidR="00EC7782" w:rsidRPr="00575A6C" w:rsidRDefault="00EC7782" w:rsidP="004667B6">
            <w:pPr>
              <w:spacing w:before="60" w:after="60"/>
              <w:rPr>
                <w:sz w:val="20"/>
                <w:szCs w:val="20"/>
              </w:rPr>
            </w:pPr>
            <w:r w:rsidRPr="00575A6C">
              <w:rPr>
                <w:sz w:val="20"/>
                <w:szCs w:val="20"/>
              </w:rPr>
              <w:t>Transfer to Material Recovery Facility</w:t>
            </w:r>
          </w:p>
        </w:tc>
      </w:tr>
      <w:tr w:rsidR="00EC7782" w14:paraId="261F56BC" w14:textId="77777777" w:rsidTr="002301D9">
        <w:tc>
          <w:tcPr>
            <w:tcW w:w="2122" w:type="dxa"/>
            <w:shd w:val="clear" w:color="auto" w:fill="auto"/>
          </w:tcPr>
          <w:p w14:paraId="0C0DE8B1" w14:textId="77777777" w:rsidR="00EC7782" w:rsidRDefault="00EC7782" w:rsidP="004667B6">
            <w:pPr>
              <w:spacing w:before="60" w:after="60"/>
            </w:pPr>
            <w:r>
              <w:t>Residual Waste</w:t>
            </w:r>
          </w:p>
        </w:tc>
        <w:tc>
          <w:tcPr>
            <w:tcW w:w="1275" w:type="dxa"/>
            <w:shd w:val="clear" w:color="auto" w:fill="auto"/>
          </w:tcPr>
          <w:p w14:paraId="0CA476EA" w14:textId="77777777" w:rsidR="00EC7782" w:rsidRDefault="00EC7782" w:rsidP="004667B6">
            <w:pPr>
              <w:spacing w:before="60" w:after="60"/>
              <w:jc w:val="center"/>
            </w:pPr>
          </w:p>
        </w:tc>
        <w:tc>
          <w:tcPr>
            <w:tcW w:w="1276" w:type="dxa"/>
            <w:shd w:val="clear" w:color="auto" w:fill="auto"/>
          </w:tcPr>
          <w:p w14:paraId="1C72B3B8" w14:textId="77777777" w:rsidR="00EC7782" w:rsidRDefault="00EC7782" w:rsidP="004667B6">
            <w:pPr>
              <w:spacing w:before="60" w:after="60"/>
              <w:jc w:val="center"/>
            </w:pPr>
          </w:p>
        </w:tc>
        <w:tc>
          <w:tcPr>
            <w:tcW w:w="1276" w:type="dxa"/>
            <w:shd w:val="clear" w:color="auto" w:fill="auto"/>
          </w:tcPr>
          <w:p w14:paraId="776562F9" w14:textId="3CF8EEB5" w:rsidR="00EC7782" w:rsidRDefault="00920A91" w:rsidP="004667B6">
            <w:pPr>
              <w:spacing w:before="60" w:after="60"/>
              <w:jc w:val="center"/>
            </w:pPr>
            <w:r>
              <w:t>15</w:t>
            </w:r>
            <w:r w:rsidR="00EC7782">
              <w:t>m</w:t>
            </w:r>
            <w:r w:rsidR="00EC7782" w:rsidRPr="00620CBC">
              <w:rPr>
                <w:vertAlign w:val="superscript"/>
              </w:rPr>
              <w:t>3</w:t>
            </w:r>
          </w:p>
        </w:tc>
        <w:tc>
          <w:tcPr>
            <w:tcW w:w="3827" w:type="dxa"/>
            <w:shd w:val="clear" w:color="auto" w:fill="auto"/>
          </w:tcPr>
          <w:p w14:paraId="0792CF17" w14:textId="77777777" w:rsidR="00EC7782" w:rsidRPr="00575A6C" w:rsidRDefault="00EC7782" w:rsidP="004667B6">
            <w:pPr>
              <w:spacing w:before="60" w:after="60"/>
              <w:rPr>
                <w:sz w:val="20"/>
                <w:szCs w:val="20"/>
              </w:rPr>
            </w:pPr>
            <w:r w:rsidRPr="00575A6C">
              <w:rPr>
                <w:sz w:val="20"/>
                <w:szCs w:val="20"/>
              </w:rPr>
              <w:t>Transfer to Council Waste Facility</w:t>
            </w:r>
          </w:p>
        </w:tc>
      </w:tr>
      <w:tr w:rsidR="00A40213" w14:paraId="7ED009D7" w14:textId="77777777" w:rsidTr="002301D9">
        <w:tc>
          <w:tcPr>
            <w:tcW w:w="2122" w:type="dxa"/>
            <w:shd w:val="clear" w:color="auto" w:fill="auto"/>
          </w:tcPr>
          <w:p w14:paraId="54F9E3A7" w14:textId="47FF25BF" w:rsidR="00A40213" w:rsidRDefault="00A40213" w:rsidP="004667B6">
            <w:pPr>
              <w:spacing w:before="60" w:after="60"/>
            </w:pPr>
            <w:r>
              <w:t xml:space="preserve">Hazardous/special waste </w:t>
            </w:r>
            <w:proofErr w:type="spellStart"/>
            <w:r>
              <w:t>eg.</w:t>
            </w:r>
            <w:proofErr w:type="spellEnd"/>
            <w:r>
              <w:t xml:space="preserve"> Asbestos (specify)</w:t>
            </w:r>
          </w:p>
        </w:tc>
        <w:tc>
          <w:tcPr>
            <w:tcW w:w="1275" w:type="dxa"/>
            <w:shd w:val="clear" w:color="auto" w:fill="auto"/>
          </w:tcPr>
          <w:p w14:paraId="119F58EF" w14:textId="77777777" w:rsidR="00A40213" w:rsidRDefault="00A40213" w:rsidP="004667B6">
            <w:pPr>
              <w:spacing w:before="60" w:after="60"/>
              <w:jc w:val="center"/>
            </w:pPr>
          </w:p>
        </w:tc>
        <w:tc>
          <w:tcPr>
            <w:tcW w:w="1276" w:type="dxa"/>
            <w:shd w:val="clear" w:color="auto" w:fill="auto"/>
          </w:tcPr>
          <w:p w14:paraId="29238571" w14:textId="170B7374" w:rsidR="00A40213" w:rsidRDefault="00A40213" w:rsidP="004667B6">
            <w:pPr>
              <w:spacing w:before="60" w:after="60"/>
              <w:jc w:val="center"/>
            </w:pPr>
            <w:r>
              <w:t>N/</w:t>
            </w:r>
            <w:r w:rsidR="00E96B59">
              <w:t>A</w:t>
            </w:r>
          </w:p>
        </w:tc>
        <w:tc>
          <w:tcPr>
            <w:tcW w:w="1276" w:type="dxa"/>
            <w:shd w:val="clear" w:color="auto" w:fill="auto"/>
          </w:tcPr>
          <w:p w14:paraId="52C317DE" w14:textId="77777777" w:rsidR="00A40213" w:rsidRDefault="00A40213" w:rsidP="004667B6">
            <w:pPr>
              <w:spacing w:before="60" w:after="60"/>
              <w:jc w:val="center"/>
            </w:pPr>
          </w:p>
        </w:tc>
        <w:tc>
          <w:tcPr>
            <w:tcW w:w="3827" w:type="dxa"/>
            <w:shd w:val="clear" w:color="auto" w:fill="auto"/>
          </w:tcPr>
          <w:p w14:paraId="217774FE" w14:textId="6B45E0C8" w:rsidR="00A40213" w:rsidRPr="00575A6C" w:rsidRDefault="00A40213" w:rsidP="004667B6">
            <w:pPr>
              <w:spacing w:before="60" w:after="60"/>
              <w:rPr>
                <w:sz w:val="20"/>
                <w:szCs w:val="20"/>
              </w:rPr>
            </w:pPr>
            <w:r w:rsidRPr="00575A6C">
              <w:rPr>
                <w:sz w:val="20"/>
                <w:szCs w:val="20"/>
              </w:rPr>
              <w:t>No hazardou</w:t>
            </w:r>
            <w:r w:rsidR="009714D8" w:rsidRPr="00575A6C">
              <w:rPr>
                <w:sz w:val="20"/>
                <w:szCs w:val="20"/>
              </w:rPr>
              <w:t>s materials proposed</w:t>
            </w:r>
          </w:p>
        </w:tc>
      </w:tr>
      <w:tr w:rsidR="00EC7782" w14:paraId="78AE0CE5" w14:textId="77777777" w:rsidTr="002301D9">
        <w:tc>
          <w:tcPr>
            <w:tcW w:w="2122" w:type="dxa"/>
            <w:shd w:val="clear" w:color="auto" w:fill="auto"/>
          </w:tcPr>
          <w:p w14:paraId="38344CD1" w14:textId="38FE0499" w:rsidR="00EC7782" w:rsidRDefault="00EC7782" w:rsidP="004667B6">
            <w:pPr>
              <w:spacing w:before="60" w:after="60"/>
            </w:pPr>
            <w:r>
              <w:t xml:space="preserve">Other (specify) </w:t>
            </w:r>
          </w:p>
        </w:tc>
        <w:tc>
          <w:tcPr>
            <w:tcW w:w="1275" w:type="dxa"/>
            <w:shd w:val="clear" w:color="auto" w:fill="auto"/>
          </w:tcPr>
          <w:p w14:paraId="4973C0B9" w14:textId="77777777" w:rsidR="00EC7782" w:rsidRDefault="00EC7782" w:rsidP="004667B6">
            <w:pPr>
              <w:spacing w:before="60" w:after="60"/>
              <w:jc w:val="center"/>
            </w:pPr>
          </w:p>
        </w:tc>
        <w:tc>
          <w:tcPr>
            <w:tcW w:w="1276" w:type="dxa"/>
            <w:shd w:val="clear" w:color="auto" w:fill="auto"/>
          </w:tcPr>
          <w:p w14:paraId="78B54807" w14:textId="77777777" w:rsidR="00EC7782" w:rsidRDefault="00EC7782" w:rsidP="004667B6">
            <w:pPr>
              <w:spacing w:before="60" w:after="60"/>
              <w:jc w:val="center"/>
            </w:pPr>
            <w:r>
              <w:t>N/A</w:t>
            </w:r>
          </w:p>
        </w:tc>
        <w:tc>
          <w:tcPr>
            <w:tcW w:w="1276" w:type="dxa"/>
            <w:shd w:val="clear" w:color="auto" w:fill="auto"/>
          </w:tcPr>
          <w:p w14:paraId="5D99380A" w14:textId="77777777" w:rsidR="00EC7782" w:rsidRDefault="00EC7782" w:rsidP="004667B6">
            <w:pPr>
              <w:spacing w:before="60" w:after="60"/>
              <w:jc w:val="center"/>
            </w:pPr>
          </w:p>
        </w:tc>
        <w:tc>
          <w:tcPr>
            <w:tcW w:w="3827" w:type="dxa"/>
            <w:shd w:val="clear" w:color="auto" w:fill="auto"/>
          </w:tcPr>
          <w:p w14:paraId="5A07CF71" w14:textId="77777777" w:rsidR="00EC7782" w:rsidRDefault="00EC7782" w:rsidP="004667B6">
            <w:pPr>
              <w:spacing w:before="60" w:after="60"/>
            </w:pPr>
          </w:p>
        </w:tc>
      </w:tr>
    </w:tbl>
    <w:p w14:paraId="6FF493C4" w14:textId="31685A9F" w:rsidR="0051321B" w:rsidRDefault="0051321B" w:rsidP="00C400D1">
      <w:pPr>
        <w:rPr>
          <w:b/>
          <w:sz w:val="28"/>
          <w:szCs w:val="28"/>
        </w:rPr>
      </w:pPr>
    </w:p>
    <w:p w14:paraId="0B694FA5" w14:textId="77777777" w:rsidR="0051321B" w:rsidRDefault="0051321B">
      <w:pPr>
        <w:rPr>
          <w:b/>
          <w:sz w:val="28"/>
          <w:szCs w:val="28"/>
        </w:rPr>
      </w:pPr>
      <w:r>
        <w:rPr>
          <w:b/>
          <w:sz w:val="28"/>
          <w:szCs w:val="28"/>
        </w:rPr>
        <w:br w:type="page"/>
      </w:r>
    </w:p>
    <w:p w14:paraId="227D0653" w14:textId="77777777" w:rsidR="00140C10" w:rsidRDefault="00140C10" w:rsidP="00C400D1">
      <w:pPr>
        <w:rPr>
          <w:b/>
          <w:sz w:val="28"/>
          <w:szCs w:val="28"/>
        </w:rPr>
      </w:pPr>
    </w:p>
    <w:p w14:paraId="7F6A69FE" w14:textId="5A123E76" w:rsidR="00C400D1" w:rsidRDefault="00254ADA" w:rsidP="00C400D1">
      <w:pPr>
        <w:rPr>
          <w:sz w:val="28"/>
          <w:szCs w:val="28"/>
        </w:rPr>
      </w:pPr>
      <w:r>
        <w:rPr>
          <w:b/>
          <w:sz w:val="28"/>
          <w:szCs w:val="28"/>
        </w:rPr>
        <w:t>ONGOING OPERATION</w:t>
      </w:r>
      <w:r w:rsidR="00CE5264">
        <w:rPr>
          <w:b/>
          <w:sz w:val="28"/>
          <w:szCs w:val="28"/>
        </w:rPr>
        <w:t xml:space="preserve"> </w:t>
      </w:r>
    </w:p>
    <w:p w14:paraId="02487935" w14:textId="259D679E" w:rsidR="00C400D1" w:rsidRPr="00694F11" w:rsidRDefault="00806F74" w:rsidP="00C400D1">
      <w:pPr>
        <w:spacing w:line="240" w:lineRule="auto"/>
        <w:rPr>
          <w:b/>
          <w:i/>
          <w:szCs w:val="22"/>
          <w:u w:val="single"/>
        </w:rPr>
      </w:pPr>
      <w:r w:rsidRPr="00694F11">
        <w:rPr>
          <w:b/>
          <w:i/>
          <w:szCs w:val="22"/>
          <w:u w:val="single"/>
        </w:rPr>
        <w:t>Commercial</w:t>
      </w:r>
      <w:r w:rsidR="00912A39">
        <w:rPr>
          <w:b/>
          <w:i/>
          <w:szCs w:val="22"/>
          <w:u w:val="single"/>
        </w:rPr>
        <w:t xml:space="preserve"> (as ‘shop’</w:t>
      </w:r>
      <w:r w:rsidR="00C539E5">
        <w:rPr>
          <w:b/>
          <w:i/>
          <w:szCs w:val="22"/>
          <w:u w:val="single"/>
        </w:rPr>
        <w:t xml:space="preserve"> </w:t>
      </w:r>
      <w:r w:rsidR="001F04F1">
        <w:rPr>
          <w:b/>
          <w:i/>
          <w:szCs w:val="22"/>
          <w:u w:val="single"/>
        </w:rPr>
        <w:t>&gt;</w:t>
      </w:r>
      <w:r w:rsidR="00C539E5">
        <w:rPr>
          <w:b/>
          <w:i/>
          <w:szCs w:val="22"/>
          <w:u w:val="single"/>
        </w:rPr>
        <w:t xml:space="preserve"> 100m</w:t>
      </w:r>
      <w:r w:rsidR="00C539E5" w:rsidRPr="00C539E5">
        <w:rPr>
          <w:b/>
          <w:i/>
          <w:szCs w:val="22"/>
          <w:u w:val="single"/>
          <w:vertAlign w:val="superscript"/>
        </w:rPr>
        <w:t>2</w:t>
      </w:r>
      <w:r w:rsidR="00912A39">
        <w:rPr>
          <w:b/>
          <w:i/>
          <w:szCs w:val="22"/>
          <w:u w:val="single"/>
        </w:rPr>
        <w:t xml:space="preserve"> as per Council’s DCP)</w:t>
      </w:r>
    </w:p>
    <w:p w14:paraId="315E8FC4" w14:textId="5351F445" w:rsidR="00557B37" w:rsidRDefault="008D442A" w:rsidP="00C400D1">
      <w:pPr>
        <w:spacing w:line="240" w:lineRule="auto"/>
        <w:rPr>
          <w:i/>
          <w:szCs w:val="22"/>
        </w:rPr>
      </w:pPr>
      <w:r>
        <w:rPr>
          <w:i/>
          <w:szCs w:val="22"/>
        </w:rPr>
        <w:t>(Proposed commercial 58</w:t>
      </w:r>
      <w:r w:rsidR="0048617E">
        <w:rPr>
          <w:i/>
          <w:szCs w:val="22"/>
        </w:rPr>
        <w:t>2</w:t>
      </w:r>
      <w:r>
        <w:rPr>
          <w:i/>
          <w:szCs w:val="22"/>
        </w:rPr>
        <w:t>.</w:t>
      </w:r>
      <w:r w:rsidR="0048617E">
        <w:rPr>
          <w:i/>
          <w:szCs w:val="22"/>
        </w:rPr>
        <w:t>62</w:t>
      </w:r>
      <w:r>
        <w:rPr>
          <w:i/>
          <w:szCs w:val="22"/>
        </w:rPr>
        <w:t>m</w:t>
      </w:r>
      <w:r w:rsidRPr="008D442A">
        <w:rPr>
          <w:i/>
          <w:szCs w:val="22"/>
          <w:vertAlign w:val="superscript"/>
        </w:rPr>
        <w:t>2</w:t>
      </w:r>
      <w:r>
        <w:rPr>
          <w:i/>
          <w:szCs w:val="22"/>
        </w:rPr>
        <w:t xml:space="preserve"> + existing chemist 33</w:t>
      </w:r>
      <w:r w:rsidR="0048617E">
        <w:rPr>
          <w:i/>
          <w:szCs w:val="22"/>
        </w:rPr>
        <w:t>2.46</w:t>
      </w:r>
      <w:r>
        <w:rPr>
          <w:i/>
          <w:szCs w:val="22"/>
        </w:rPr>
        <w:t>m</w:t>
      </w:r>
      <w:r w:rsidRPr="008D442A">
        <w:rPr>
          <w:i/>
          <w:szCs w:val="22"/>
          <w:vertAlign w:val="superscript"/>
        </w:rPr>
        <w:t>2</w:t>
      </w:r>
      <w:r>
        <w:rPr>
          <w:i/>
          <w:szCs w:val="22"/>
        </w:rPr>
        <w:t xml:space="preserve"> = </w:t>
      </w:r>
      <w:r w:rsidR="0048617E">
        <w:rPr>
          <w:i/>
          <w:szCs w:val="22"/>
        </w:rPr>
        <w:t>915.08</w:t>
      </w:r>
      <w:r>
        <w:rPr>
          <w:i/>
          <w:szCs w:val="22"/>
        </w:rPr>
        <w:t>m</w:t>
      </w:r>
      <w:r w:rsidRPr="008D442A">
        <w:rPr>
          <w:i/>
          <w:szCs w:val="22"/>
          <w:vertAlign w:val="superscript"/>
        </w:rPr>
        <w:t>2</w:t>
      </w:r>
      <w:r>
        <w:rPr>
          <w:i/>
          <w:szCs w:val="22"/>
        </w:rPr>
        <w:t>)</w:t>
      </w:r>
    </w:p>
    <w:p w14:paraId="2C753414" w14:textId="77777777" w:rsidR="0051321B" w:rsidRDefault="0051321B" w:rsidP="00C400D1">
      <w:pPr>
        <w:spacing w:line="240" w:lineRule="auto"/>
        <w:rPr>
          <w:i/>
          <w:szCs w:val="22"/>
        </w:rPr>
      </w:pPr>
    </w:p>
    <w:tbl>
      <w:tblPr>
        <w:tblStyle w:val="TableGrid"/>
        <w:tblW w:w="9781" w:type="dxa"/>
        <w:tblInd w:w="-5" w:type="dxa"/>
        <w:tblLayout w:type="fixed"/>
        <w:tblLook w:val="04A0" w:firstRow="1" w:lastRow="0" w:firstColumn="1" w:lastColumn="0" w:noHBand="0" w:noVBand="1"/>
      </w:tblPr>
      <w:tblGrid>
        <w:gridCol w:w="2268"/>
        <w:gridCol w:w="1276"/>
        <w:gridCol w:w="1418"/>
        <w:gridCol w:w="2551"/>
        <w:gridCol w:w="2268"/>
      </w:tblGrid>
      <w:tr w:rsidR="004D7E79" w:rsidRPr="00D46A12" w14:paraId="32D23015" w14:textId="77777777" w:rsidTr="00B74943">
        <w:trPr>
          <w:trHeight w:val="305"/>
        </w:trPr>
        <w:tc>
          <w:tcPr>
            <w:tcW w:w="2268" w:type="dxa"/>
          </w:tcPr>
          <w:p w14:paraId="2A1338D4" w14:textId="77777777" w:rsidR="004D7E79" w:rsidRPr="00D46A12" w:rsidRDefault="004D7E79" w:rsidP="00B74943"/>
        </w:tc>
        <w:tc>
          <w:tcPr>
            <w:tcW w:w="2694" w:type="dxa"/>
            <w:gridSpan w:val="2"/>
            <w:shd w:val="clear" w:color="auto" w:fill="C6D9F1" w:themeFill="text2" w:themeFillTint="33"/>
          </w:tcPr>
          <w:p w14:paraId="3E77DCC8" w14:textId="77777777" w:rsidR="004D7E79" w:rsidRDefault="004D7E79" w:rsidP="00B74943">
            <w:pPr>
              <w:jc w:val="center"/>
              <w:rPr>
                <w:b/>
              </w:rPr>
            </w:pPr>
            <w:r w:rsidRPr="00D46A12">
              <w:rPr>
                <w:b/>
              </w:rPr>
              <w:t>Recycl</w:t>
            </w:r>
            <w:r>
              <w:rPr>
                <w:b/>
              </w:rPr>
              <w:t>ables</w:t>
            </w:r>
          </w:p>
        </w:tc>
        <w:tc>
          <w:tcPr>
            <w:tcW w:w="2551" w:type="dxa"/>
            <w:vMerge w:val="restart"/>
            <w:shd w:val="clear" w:color="auto" w:fill="C6D9F1" w:themeFill="text2" w:themeFillTint="33"/>
          </w:tcPr>
          <w:p w14:paraId="175DAE3D" w14:textId="77777777" w:rsidR="004D7E79" w:rsidRDefault="004D7E79" w:rsidP="00B74943">
            <w:pPr>
              <w:jc w:val="center"/>
              <w:rPr>
                <w:b/>
              </w:rPr>
            </w:pPr>
            <w:r w:rsidRPr="00D46A12">
              <w:rPr>
                <w:b/>
              </w:rPr>
              <w:t>Residual</w:t>
            </w:r>
          </w:p>
          <w:p w14:paraId="7FF21BDE" w14:textId="77777777" w:rsidR="004D7E79" w:rsidRPr="00C82367" w:rsidRDefault="004D7E79" w:rsidP="00B74943">
            <w:pPr>
              <w:jc w:val="center"/>
              <w:rPr>
                <w:b/>
              </w:rPr>
            </w:pPr>
            <w:r w:rsidRPr="00C82367">
              <w:rPr>
                <w:b/>
              </w:rPr>
              <w:t>Waste</w:t>
            </w:r>
          </w:p>
        </w:tc>
        <w:tc>
          <w:tcPr>
            <w:tcW w:w="2268" w:type="dxa"/>
            <w:vMerge w:val="restart"/>
            <w:shd w:val="clear" w:color="auto" w:fill="C6D9F1" w:themeFill="text2" w:themeFillTint="33"/>
          </w:tcPr>
          <w:p w14:paraId="06241F52" w14:textId="77777777" w:rsidR="004D7E79" w:rsidRPr="00D46A12" w:rsidRDefault="004D7E79" w:rsidP="00B74943">
            <w:pPr>
              <w:jc w:val="center"/>
            </w:pPr>
            <w:r>
              <w:rPr>
                <w:b/>
              </w:rPr>
              <w:t>Compostable</w:t>
            </w:r>
          </w:p>
        </w:tc>
      </w:tr>
      <w:tr w:rsidR="004D7E79" w:rsidRPr="00D46A12" w14:paraId="0610F17D" w14:textId="77777777" w:rsidTr="00B74943">
        <w:trPr>
          <w:trHeight w:val="409"/>
        </w:trPr>
        <w:tc>
          <w:tcPr>
            <w:tcW w:w="2268" w:type="dxa"/>
          </w:tcPr>
          <w:p w14:paraId="448B5E4F" w14:textId="77777777" w:rsidR="004D7E79" w:rsidRPr="00D46A12" w:rsidRDefault="004D7E79" w:rsidP="00B74943"/>
        </w:tc>
        <w:tc>
          <w:tcPr>
            <w:tcW w:w="1276" w:type="dxa"/>
            <w:shd w:val="clear" w:color="auto" w:fill="C6D9F1" w:themeFill="text2" w:themeFillTint="33"/>
          </w:tcPr>
          <w:p w14:paraId="31ADDDE2" w14:textId="77777777" w:rsidR="004D7E79" w:rsidRDefault="004D7E79" w:rsidP="00B74943">
            <w:pPr>
              <w:jc w:val="center"/>
              <w:rPr>
                <w:b/>
                <w:sz w:val="18"/>
                <w:szCs w:val="18"/>
              </w:rPr>
            </w:pPr>
            <w:r w:rsidRPr="00155E93">
              <w:rPr>
                <w:b/>
                <w:sz w:val="18"/>
                <w:szCs w:val="18"/>
              </w:rPr>
              <w:t>Paper/</w:t>
            </w:r>
          </w:p>
          <w:p w14:paraId="7625F121" w14:textId="77777777" w:rsidR="004D7E79" w:rsidRPr="00155E93" w:rsidRDefault="004D7E79" w:rsidP="00B74943">
            <w:pPr>
              <w:jc w:val="center"/>
              <w:rPr>
                <w:b/>
                <w:sz w:val="18"/>
                <w:szCs w:val="18"/>
              </w:rPr>
            </w:pPr>
            <w:r w:rsidRPr="00155E93">
              <w:rPr>
                <w:b/>
                <w:sz w:val="18"/>
                <w:szCs w:val="18"/>
              </w:rPr>
              <w:t>cardboard/</w:t>
            </w:r>
          </w:p>
        </w:tc>
        <w:tc>
          <w:tcPr>
            <w:tcW w:w="1418" w:type="dxa"/>
            <w:shd w:val="clear" w:color="auto" w:fill="C6D9F1" w:themeFill="text2" w:themeFillTint="33"/>
          </w:tcPr>
          <w:p w14:paraId="28A06A83" w14:textId="77777777" w:rsidR="004D7E79" w:rsidRPr="00155E93" w:rsidRDefault="004D7E79" w:rsidP="00B74943">
            <w:pPr>
              <w:jc w:val="center"/>
              <w:rPr>
                <w:sz w:val="18"/>
                <w:szCs w:val="18"/>
              </w:rPr>
            </w:pPr>
            <w:r w:rsidRPr="00155E93">
              <w:rPr>
                <w:b/>
                <w:sz w:val="18"/>
                <w:szCs w:val="18"/>
              </w:rPr>
              <w:t>Metal/ plastic/ glass</w:t>
            </w:r>
          </w:p>
        </w:tc>
        <w:tc>
          <w:tcPr>
            <w:tcW w:w="2551" w:type="dxa"/>
            <w:vMerge/>
          </w:tcPr>
          <w:p w14:paraId="2D22F03E" w14:textId="77777777" w:rsidR="004D7E79" w:rsidRPr="00D46A12" w:rsidRDefault="004D7E79" w:rsidP="00B74943">
            <w:pPr>
              <w:jc w:val="center"/>
            </w:pPr>
          </w:p>
        </w:tc>
        <w:tc>
          <w:tcPr>
            <w:tcW w:w="2268" w:type="dxa"/>
            <w:vMerge/>
          </w:tcPr>
          <w:p w14:paraId="30674D65" w14:textId="77777777" w:rsidR="004D7E79" w:rsidRPr="00D46A12" w:rsidRDefault="004D7E79" w:rsidP="00B74943">
            <w:pPr>
              <w:jc w:val="center"/>
            </w:pPr>
          </w:p>
        </w:tc>
      </w:tr>
      <w:tr w:rsidR="0088492F" w:rsidRPr="00D46A12" w14:paraId="143D06F7" w14:textId="77777777" w:rsidTr="00B74943">
        <w:trPr>
          <w:trHeight w:val="700"/>
        </w:trPr>
        <w:tc>
          <w:tcPr>
            <w:tcW w:w="2268" w:type="dxa"/>
          </w:tcPr>
          <w:p w14:paraId="530CFB10" w14:textId="027CBF89" w:rsidR="0088492F" w:rsidRPr="00D46A12" w:rsidRDefault="0088492F" w:rsidP="0088492F">
            <w:pPr>
              <w:spacing w:before="60" w:after="60"/>
            </w:pPr>
            <w:r>
              <w:t>Amount generated (L per day)</w:t>
            </w:r>
          </w:p>
        </w:tc>
        <w:tc>
          <w:tcPr>
            <w:tcW w:w="2694" w:type="dxa"/>
            <w:gridSpan w:val="2"/>
          </w:tcPr>
          <w:p w14:paraId="0CE123CB" w14:textId="5C62401B" w:rsidR="0088492F" w:rsidRDefault="001F04F1" w:rsidP="0088492F">
            <w:pPr>
              <w:spacing w:before="60" w:after="60"/>
              <w:jc w:val="center"/>
            </w:pPr>
            <w:r>
              <w:t>50</w:t>
            </w:r>
            <w:r w:rsidR="0088492F">
              <w:t>L x (</w:t>
            </w:r>
            <w:r w:rsidR="00A36F06">
              <w:t>9</w:t>
            </w:r>
            <w:r w:rsidR="0048617E">
              <w:t>15</w:t>
            </w:r>
            <w:r w:rsidR="0088492F">
              <w:t>m</w:t>
            </w:r>
            <w:r w:rsidR="0088492F" w:rsidRPr="00854EF5">
              <w:rPr>
                <w:vertAlign w:val="superscript"/>
              </w:rPr>
              <w:t>2</w:t>
            </w:r>
            <w:r w:rsidR="0088492F">
              <w:t>/100m</w:t>
            </w:r>
            <w:r w:rsidR="0088492F" w:rsidRPr="00854EF5">
              <w:rPr>
                <w:vertAlign w:val="superscript"/>
              </w:rPr>
              <w:t>2</w:t>
            </w:r>
            <w:r w:rsidR="0088492F">
              <w:t>)</w:t>
            </w:r>
          </w:p>
          <w:p w14:paraId="3408668F" w14:textId="569FFA5B" w:rsidR="0088492F" w:rsidRPr="00D46A12" w:rsidRDefault="000E40B7" w:rsidP="0088492F">
            <w:pPr>
              <w:spacing w:before="60" w:after="60"/>
              <w:jc w:val="center"/>
            </w:pPr>
            <w:r>
              <w:t xml:space="preserve">= </w:t>
            </w:r>
            <w:r w:rsidR="00D06307">
              <w:t>4</w:t>
            </w:r>
            <w:r w:rsidR="0048617E">
              <w:t>57</w:t>
            </w:r>
            <w:r w:rsidR="00D06307">
              <w:t>.5L</w:t>
            </w:r>
          </w:p>
        </w:tc>
        <w:tc>
          <w:tcPr>
            <w:tcW w:w="2551" w:type="dxa"/>
          </w:tcPr>
          <w:p w14:paraId="0AB8B70E" w14:textId="4AE47A7A" w:rsidR="00D06307" w:rsidRDefault="00D06307" w:rsidP="00D06307">
            <w:pPr>
              <w:spacing w:before="60" w:after="60"/>
              <w:jc w:val="center"/>
            </w:pPr>
            <w:r>
              <w:t>50L x (9</w:t>
            </w:r>
            <w:r w:rsidR="0048617E">
              <w:t>15</w:t>
            </w:r>
            <w:r>
              <w:t>m</w:t>
            </w:r>
            <w:r w:rsidRPr="008D442A">
              <w:rPr>
                <w:vertAlign w:val="superscript"/>
              </w:rPr>
              <w:t>2</w:t>
            </w:r>
            <w:r>
              <w:t>/100m2)</w:t>
            </w:r>
          </w:p>
          <w:p w14:paraId="41535C4F" w14:textId="469F0690" w:rsidR="000E40B7" w:rsidRPr="00D46A12" w:rsidRDefault="00D06307" w:rsidP="00D06307">
            <w:pPr>
              <w:spacing w:before="60" w:after="60"/>
              <w:jc w:val="center"/>
            </w:pPr>
            <w:r>
              <w:t>= 4</w:t>
            </w:r>
            <w:r w:rsidR="0048617E">
              <w:t>57</w:t>
            </w:r>
            <w:r>
              <w:t>.5L</w:t>
            </w:r>
          </w:p>
        </w:tc>
        <w:tc>
          <w:tcPr>
            <w:tcW w:w="2268" w:type="dxa"/>
          </w:tcPr>
          <w:p w14:paraId="36090CCE" w14:textId="77777777" w:rsidR="0088492F" w:rsidRPr="00D46A12" w:rsidRDefault="0088492F" w:rsidP="0088492F">
            <w:pPr>
              <w:spacing w:before="60" w:after="60"/>
              <w:jc w:val="center"/>
            </w:pPr>
          </w:p>
        </w:tc>
      </w:tr>
      <w:tr w:rsidR="0088492F" w:rsidRPr="00D46A12" w14:paraId="2E93514A" w14:textId="77777777" w:rsidTr="00B74943">
        <w:trPr>
          <w:trHeight w:val="700"/>
        </w:trPr>
        <w:tc>
          <w:tcPr>
            <w:tcW w:w="2268" w:type="dxa"/>
          </w:tcPr>
          <w:p w14:paraId="0440FA31" w14:textId="60AFBAC0" w:rsidR="0088492F" w:rsidRDefault="0088492F" w:rsidP="0088492F">
            <w:pPr>
              <w:spacing w:before="60" w:after="60"/>
            </w:pPr>
            <w:r>
              <w:t>Amount generated (L per development per week @ 6 days)</w:t>
            </w:r>
          </w:p>
        </w:tc>
        <w:tc>
          <w:tcPr>
            <w:tcW w:w="2694" w:type="dxa"/>
            <w:gridSpan w:val="2"/>
          </w:tcPr>
          <w:p w14:paraId="4BCACFB7" w14:textId="506A65D4" w:rsidR="0088492F" w:rsidRPr="00D46A12" w:rsidRDefault="003E6AD6" w:rsidP="0088492F">
            <w:pPr>
              <w:spacing w:before="60" w:after="60"/>
              <w:jc w:val="center"/>
            </w:pPr>
            <w:r>
              <w:t>2,</w:t>
            </w:r>
            <w:r w:rsidR="008D442A">
              <w:t>7</w:t>
            </w:r>
            <w:r w:rsidR="0048617E">
              <w:t>45</w:t>
            </w:r>
            <w:r w:rsidR="0003669B">
              <w:t>L</w:t>
            </w:r>
          </w:p>
        </w:tc>
        <w:tc>
          <w:tcPr>
            <w:tcW w:w="2551" w:type="dxa"/>
          </w:tcPr>
          <w:p w14:paraId="3E8F75E0" w14:textId="6A0731D6" w:rsidR="0088492F" w:rsidRPr="00D46A12" w:rsidRDefault="003E6AD6" w:rsidP="0088492F">
            <w:pPr>
              <w:spacing w:before="60" w:after="60"/>
              <w:jc w:val="center"/>
            </w:pPr>
            <w:r>
              <w:t>2,</w:t>
            </w:r>
            <w:r w:rsidR="008D442A">
              <w:t>7</w:t>
            </w:r>
            <w:r w:rsidR="0048617E">
              <w:t>45</w:t>
            </w:r>
            <w:r w:rsidR="0003669B">
              <w:t>L</w:t>
            </w:r>
          </w:p>
        </w:tc>
        <w:tc>
          <w:tcPr>
            <w:tcW w:w="2268" w:type="dxa"/>
          </w:tcPr>
          <w:p w14:paraId="20A9D66A" w14:textId="77777777" w:rsidR="0088492F" w:rsidRPr="00D46A12" w:rsidRDefault="0088492F" w:rsidP="0088492F">
            <w:pPr>
              <w:spacing w:before="60" w:after="60"/>
              <w:jc w:val="center"/>
            </w:pPr>
          </w:p>
        </w:tc>
      </w:tr>
      <w:tr w:rsidR="0088492F" w:rsidRPr="00D46A12" w14:paraId="10545CAC" w14:textId="77777777" w:rsidTr="00B74943">
        <w:trPr>
          <w:trHeight w:val="1016"/>
        </w:trPr>
        <w:tc>
          <w:tcPr>
            <w:tcW w:w="2268" w:type="dxa"/>
          </w:tcPr>
          <w:p w14:paraId="64A240DF" w14:textId="77777777" w:rsidR="0088492F" w:rsidRDefault="0088492F" w:rsidP="0088492F">
            <w:pPr>
              <w:spacing w:before="60" w:after="60"/>
            </w:pPr>
            <w:r w:rsidRPr="000227DA">
              <w:t>Any reduction due to compaction equipment</w:t>
            </w:r>
          </w:p>
        </w:tc>
        <w:tc>
          <w:tcPr>
            <w:tcW w:w="2694" w:type="dxa"/>
            <w:gridSpan w:val="2"/>
          </w:tcPr>
          <w:p w14:paraId="3F9FA5AB" w14:textId="5034346A" w:rsidR="0088492F" w:rsidRPr="00D46A12" w:rsidRDefault="00A4126A" w:rsidP="0088492F">
            <w:pPr>
              <w:spacing w:before="60" w:after="60"/>
              <w:jc w:val="center"/>
            </w:pPr>
            <w:r>
              <w:t>Nil</w:t>
            </w:r>
          </w:p>
        </w:tc>
        <w:tc>
          <w:tcPr>
            <w:tcW w:w="2551" w:type="dxa"/>
          </w:tcPr>
          <w:p w14:paraId="6AA37838" w14:textId="7CB202A7" w:rsidR="0088492F" w:rsidRPr="00D46A12" w:rsidRDefault="00A4126A" w:rsidP="0088492F">
            <w:pPr>
              <w:spacing w:before="60" w:after="60"/>
              <w:jc w:val="center"/>
            </w:pPr>
            <w:r>
              <w:t>Nil</w:t>
            </w:r>
          </w:p>
        </w:tc>
        <w:tc>
          <w:tcPr>
            <w:tcW w:w="2268" w:type="dxa"/>
          </w:tcPr>
          <w:p w14:paraId="1C47FA27" w14:textId="77777777" w:rsidR="0088492F" w:rsidRPr="00D46A12" w:rsidRDefault="0088492F" w:rsidP="0088492F">
            <w:pPr>
              <w:spacing w:before="60" w:after="60"/>
              <w:jc w:val="center"/>
            </w:pPr>
          </w:p>
        </w:tc>
      </w:tr>
      <w:tr w:rsidR="007F5C1B" w:rsidRPr="00D46A12" w14:paraId="2117E53E" w14:textId="77777777" w:rsidTr="00B74943">
        <w:trPr>
          <w:trHeight w:val="652"/>
        </w:trPr>
        <w:tc>
          <w:tcPr>
            <w:tcW w:w="2268" w:type="dxa"/>
          </w:tcPr>
          <w:p w14:paraId="0F73F64C" w14:textId="77777777" w:rsidR="007F5C1B" w:rsidRPr="00D46A12" w:rsidRDefault="007F5C1B" w:rsidP="007F5C1B">
            <w:pPr>
              <w:spacing w:before="60" w:after="60"/>
              <w:ind w:right="-108"/>
            </w:pPr>
            <w:r>
              <w:t>Frequency of collections (per week)</w:t>
            </w:r>
          </w:p>
        </w:tc>
        <w:tc>
          <w:tcPr>
            <w:tcW w:w="2694" w:type="dxa"/>
            <w:gridSpan w:val="2"/>
          </w:tcPr>
          <w:p w14:paraId="3ABD08C3" w14:textId="77777777" w:rsidR="007F5C1B" w:rsidRDefault="008F2938" w:rsidP="007F5C1B">
            <w:pPr>
              <w:spacing w:before="60" w:after="60"/>
              <w:jc w:val="center"/>
            </w:pPr>
            <w:proofErr w:type="gramStart"/>
            <w:r>
              <w:t>Twice-</w:t>
            </w:r>
            <w:r w:rsidR="007F5C1B">
              <w:t>Weekly</w:t>
            </w:r>
            <w:proofErr w:type="gramEnd"/>
          </w:p>
          <w:p w14:paraId="511AE530" w14:textId="722EEC33" w:rsidR="008F2938" w:rsidRDefault="008F2938" w:rsidP="007F5C1B">
            <w:pPr>
              <w:spacing w:before="60" w:after="60"/>
              <w:jc w:val="center"/>
            </w:pPr>
            <w:r>
              <w:t>(</w:t>
            </w:r>
            <w:proofErr w:type="gramStart"/>
            <w:r>
              <w:t>by</w:t>
            </w:r>
            <w:proofErr w:type="gramEnd"/>
            <w:r>
              <w:t xml:space="preserve"> contractor)</w:t>
            </w:r>
          </w:p>
        </w:tc>
        <w:tc>
          <w:tcPr>
            <w:tcW w:w="2551" w:type="dxa"/>
          </w:tcPr>
          <w:p w14:paraId="7EFF65EA" w14:textId="77777777" w:rsidR="008F2938" w:rsidRDefault="008F2938" w:rsidP="008F2938">
            <w:pPr>
              <w:spacing w:before="60" w:after="60"/>
              <w:jc w:val="center"/>
            </w:pPr>
            <w:proofErr w:type="gramStart"/>
            <w:r>
              <w:t>Twice-Weekly</w:t>
            </w:r>
            <w:proofErr w:type="gramEnd"/>
          </w:p>
          <w:p w14:paraId="0FD735B0" w14:textId="26F5B792" w:rsidR="007F5C1B" w:rsidRPr="00D46A12" w:rsidRDefault="008F2938" w:rsidP="008F2938">
            <w:pPr>
              <w:spacing w:before="60" w:after="60"/>
              <w:jc w:val="center"/>
            </w:pPr>
            <w:r>
              <w:t>(</w:t>
            </w:r>
            <w:proofErr w:type="gramStart"/>
            <w:r>
              <w:t>by</w:t>
            </w:r>
            <w:proofErr w:type="gramEnd"/>
            <w:r>
              <w:t xml:space="preserve"> contractor)</w:t>
            </w:r>
          </w:p>
        </w:tc>
        <w:tc>
          <w:tcPr>
            <w:tcW w:w="2268" w:type="dxa"/>
          </w:tcPr>
          <w:p w14:paraId="4E334CD8" w14:textId="0221AC7B" w:rsidR="007F5C1B" w:rsidRDefault="007F5C1B" w:rsidP="007F5C1B">
            <w:pPr>
              <w:spacing w:before="60" w:after="60"/>
              <w:jc w:val="center"/>
            </w:pPr>
          </w:p>
        </w:tc>
      </w:tr>
      <w:tr w:rsidR="0088492F" w:rsidRPr="00D46A12" w14:paraId="3BA3D06B" w14:textId="77777777" w:rsidTr="00B74943">
        <w:trPr>
          <w:trHeight w:val="838"/>
        </w:trPr>
        <w:tc>
          <w:tcPr>
            <w:tcW w:w="2268" w:type="dxa"/>
          </w:tcPr>
          <w:p w14:paraId="2CC24F25" w14:textId="77777777" w:rsidR="0088492F" w:rsidRPr="00D46A12" w:rsidRDefault="0088492F" w:rsidP="0088492F">
            <w:pPr>
              <w:spacing w:before="60" w:after="60"/>
            </w:pPr>
            <w:r>
              <w:t>Number and size of storage bins required</w:t>
            </w:r>
          </w:p>
        </w:tc>
        <w:tc>
          <w:tcPr>
            <w:tcW w:w="2694" w:type="dxa"/>
            <w:gridSpan w:val="2"/>
          </w:tcPr>
          <w:p w14:paraId="35630D31" w14:textId="7E1C23A6" w:rsidR="0088492F" w:rsidRDefault="008F2938" w:rsidP="0088492F">
            <w:pPr>
              <w:spacing w:before="60" w:after="60"/>
              <w:jc w:val="center"/>
            </w:pPr>
            <w:r>
              <w:t>4</w:t>
            </w:r>
            <w:r w:rsidR="0088492F">
              <w:t xml:space="preserve"> x </w:t>
            </w:r>
            <w:r>
              <w:t>36</w:t>
            </w:r>
            <w:r w:rsidR="007F5C1B">
              <w:t>0L</w:t>
            </w:r>
          </w:p>
          <w:p w14:paraId="474E96FF" w14:textId="62C72076" w:rsidR="0088492F" w:rsidRDefault="0088492F" w:rsidP="0088492F">
            <w:pPr>
              <w:spacing w:before="60" w:after="60"/>
              <w:jc w:val="center"/>
            </w:pPr>
          </w:p>
        </w:tc>
        <w:tc>
          <w:tcPr>
            <w:tcW w:w="2551" w:type="dxa"/>
          </w:tcPr>
          <w:p w14:paraId="2D0396DF" w14:textId="6E3F6254" w:rsidR="0088492F" w:rsidRPr="00D46A12" w:rsidRDefault="008F2938" w:rsidP="0088492F">
            <w:pPr>
              <w:spacing w:before="60" w:after="60"/>
              <w:jc w:val="center"/>
            </w:pPr>
            <w:r>
              <w:t>4</w:t>
            </w:r>
            <w:r w:rsidR="0088492F">
              <w:t xml:space="preserve"> x </w:t>
            </w:r>
            <w:r>
              <w:t>36</w:t>
            </w:r>
            <w:r w:rsidR="007F5C1B">
              <w:t>0L</w:t>
            </w:r>
          </w:p>
        </w:tc>
        <w:tc>
          <w:tcPr>
            <w:tcW w:w="2268" w:type="dxa"/>
          </w:tcPr>
          <w:p w14:paraId="7DBFA181" w14:textId="6E200F6C" w:rsidR="0088492F" w:rsidRDefault="0088492F" w:rsidP="0088492F">
            <w:pPr>
              <w:spacing w:before="60" w:after="60"/>
              <w:jc w:val="center"/>
            </w:pPr>
          </w:p>
        </w:tc>
      </w:tr>
      <w:tr w:rsidR="0088492F" w:rsidRPr="00D46A12" w14:paraId="7CF31B69" w14:textId="77777777" w:rsidTr="00B74943">
        <w:trPr>
          <w:trHeight w:val="580"/>
        </w:trPr>
        <w:tc>
          <w:tcPr>
            <w:tcW w:w="2268" w:type="dxa"/>
          </w:tcPr>
          <w:p w14:paraId="167F6AC5" w14:textId="77777777" w:rsidR="0088492F" w:rsidRPr="00254ADA" w:rsidRDefault="0088492F" w:rsidP="0088492F">
            <w:pPr>
              <w:spacing w:before="60" w:after="60"/>
            </w:pPr>
            <w:r>
              <w:t>Floor area required for storage bins (m</w:t>
            </w:r>
            <w:r w:rsidRPr="00254ADA">
              <w:rPr>
                <w:vertAlign w:val="superscript"/>
              </w:rPr>
              <w:t>2</w:t>
            </w:r>
            <w:r>
              <w:t>)</w:t>
            </w:r>
          </w:p>
        </w:tc>
        <w:tc>
          <w:tcPr>
            <w:tcW w:w="2694" w:type="dxa"/>
            <w:gridSpan w:val="2"/>
          </w:tcPr>
          <w:p w14:paraId="1238235D" w14:textId="25BA3A51" w:rsidR="0088492F" w:rsidRPr="00D46A12" w:rsidRDefault="004F1817" w:rsidP="007F5C1B">
            <w:pPr>
              <w:spacing w:before="60" w:after="60"/>
              <w:jc w:val="center"/>
            </w:pPr>
            <w:r>
              <w:t>4</w:t>
            </w:r>
            <w:r w:rsidR="0088492F">
              <w:t>m</w:t>
            </w:r>
            <w:r w:rsidR="0088492F" w:rsidRPr="005D0847">
              <w:rPr>
                <w:vertAlign w:val="superscript"/>
              </w:rPr>
              <w:t>2</w:t>
            </w:r>
          </w:p>
        </w:tc>
        <w:tc>
          <w:tcPr>
            <w:tcW w:w="2551" w:type="dxa"/>
          </w:tcPr>
          <w:p w14:paraId="0EB173AA" w14:textId="08725005" w:rsidR="0088492F" w:rsidRPr="00D46A12" w:rsidRDefault="004F1817" w:rsidP="0088492F">
            <w:pPr>
              <w:spacing w:before="60" w:after="60"/>
              <w:jc w:val="center"/>
            </w:pPr>
            <w:r>
              <w:t>4</w:t>
            </w:r>
            <w:r w:rsidR="0088492F">
              <w:t>m</w:t>
            </w:r>
            <w:r w:rsidR="0088492F" w:rsidRPr="005D0847">
              <w:rPr>
                <w:vertAlign w:val="superscript"/>
              </w:rPr>
              <w:t>2</w:t>
            </w:r>
          </w:p>
        </w:tc>
        <w:tc>
          <w:tcPr>
            <w:tcW w:w="2268" w:type="dxa"/>
          </w:tcPr>
          <w:p w14:paraId="48AF022C" w14:textId="5EFC933A" w:rsidR="0088492F" w:rsidRPr="00D46A12" w:rsidRDefault="0088492F" w:rsidP="0088492F">
            <w:pPr>
              <w:spacing w:before="60" w:after="60"/>
              <w:jc w:val="center"/>
            </w:pPr>
          </w:p>
        </w:tc>
      </w:tr>
      <w:tr w:rsidR="0088492F" w:rsidRPr="00D46A12" w14:paraId="71CD322F" w14:textId="77777777" w:rsidTr="00B74943">
        <w:trPr>
          <w:trHeight w:val="788"/>
        </w:trPr>
        <w:tc>
          <w:tcPr>
            <w:tcW w:w="2268" w:type="dxa"/>
          </w:tcPr>
          <w:p w14:paraId="156F8BA6" w14:textId="77777777" w:rsidR="0088492F" w:rsidRPr="00D46A12" w:rsidRDefault="0088492F" w:rsidP="0088492F">
            <w:pPr>
              <w:spacing w:before="60" w:after="60"/>
            </w:pPr>
            <w:r>
              <w:t>Floor area required for manoeuvrability (m</w:t>
            </w:r>
            <w:r w:rsidRPr="00254ADA">
              <w:rPr>
                <w:vertAlign w:val="superscript"/>
              </w:rPr>
              <w:t>2</w:t>
            </w:r>
            <w:r>
              <w:t>)</w:t>
            </w:r>
          </w:p>
        </w:tc>
        <w:tc>
          <w:tcPr>
            <w:tcW w:w="7513" w:type="dxa"/>
            <w:gridSpan w:val="4"/>
            <w:vAlign w:val="center"/>
          </w:tcPr>
          <w:p w14:paraId="734D268F" w14:textId="77777777" w:rsidR="0088492F" w:rsidRPr="00D46A12" w:rsidRDefault="0088492F" w:rsidP="0088492F">
            <w:pPr>
              <w:spacing w:before="60" w:after="60"/>
              <w:jc w:val="center"/>
            </w:pPr>
            <w:r>
              <w:t xml:space="preserve">All bins </w:t>
            </w:r>
            <w:proofErr w:type="gramStart"/>
            <w:r>
              <w:t>are able to</w:t>
            </w:r>
            <w:proofErr w:type="gramEnd"/>
            <w:r>
              <w:t xml:space="preserve"> be manoeuvred within the garbage storage area</w:t>
            </w:r>
          </w:p>
        </w:tc>
      </w:tr>
      <w:tr w:rsidR="0088492F" w:rsidRPr="00D46A12" w14:paraId="743CE90B" w14:textId="77777777" w:rsidTr="00B74943">
        <w:trPr>
          <w:trHeight w:val="616"/>
        </w:trPr>
        <w:tc>
          <w:tcPr>
            <w:tcW w:w="2268" w:type="dxa"/>
          </w:tcPr>
          <w:p w14:paraId="680B2730" w14:textId="77777777" w:rsidR="0088492F" w:rsidRPr="00D46A12" w:rsidRDefault="0088492F" w:rsidP="0088492F">
            <w:pPr>
              <w:spacing w:before="60" w:after="60"/>
            </w:pPr>
            <w:r>
              <w:t>Height required for manoeuvrability (m)</w:t>
            </w:r>
          </w:p>
        </w:tc>
        <w:tc>
          <w:tcPr>
            <w:tcW w:w="7513" w:type="dxa"/>
            <w:gridSpan w:val="4"/>
            <w:vAlign w:val="center"/>
          </w:tcPr>
          <w:p w14:paraId="0EEB4EDB" w14:textId="77777777" w:rsidR="0088492F" w:rsidRPr="00D46A12" w:rsidRDefault="0088492F" w:rsidP="0088492F">
            <w:pPr>
              <w:spacing w:before="60" w:after="60"/>
              <w:jc w:val="center"/>
            </w:pPr>
            <w:r>
              <w:t>Height exceeds 2m</w:t>
            </w:r>
          </w:p>
        </w:tc>
      </w:tr>
    </w:tbl>
    <w:p w14:paraId="685C421E" w14:textId="77777777" w:rsidR="000835B9" w:rsidRDefault="000835B9" w:rsidP="006C0619">
      <w:pPr>
        <w:spacing w:line="240" w:lineRule="auto"/>
        <w:rPr>
          <w:i/>
          <w:szCs w:val="22"/>
        </w:rPr>
      </w:pPr>
    </w:p>
    <w:p w14:paraId="36ECD841" w14:textId="7C50EBA2" w:rsidR="006C0619" w:rsidRDefault="000835B9" w:rsidP="006C0619">
      <w:pPr>
        <w:spacing w:line="240" w:lineRule="auto"/>
        <w:rPr>
          <w:szCs w:val="22"/>
        </w:rPr>
      </w:pPr>
      <w:r w:rsidRPr="006E5BBC">
        <w:rPr>
          <w:szCs w:val="22"/>
        </w:rPr>
        <w:t>Note</w:t>
      </w:r>
      <w:r w:rsidR="006E5BBC">
        <w:rPr>
          <w:szCs w:val="22"/>
        </w:rPr>
        <w:t>s</w:t>
      </w:r>
      <w:r w:rsidRPr="006E5BBC">
        <w:rPr>
          <w:szCs w:val="22"/>
        </w:rPr>
        <w:t>:</w:t>
      </w:r>
      <w:r w:rsidR="00BF246C">
        <w:rPr>
          <w:szCs w:val="22"/>
        </w:rPr>
        <w:tab/>
      </w:r>
      <w:r w:rsidR="00EF27B5">
        <w:rPr>
          <w:szCs w:val="22"/>
        </w:rPr>
        <w:t>G</w:t>
      </w:r>
      <w:r w:rsidR="002F663D" w:rsidRPr="006E5BBC">
        <w:rPr>
          <w:szCs w:val="22"/>
        </w:rPr>
        <w:t>reen waste will be disposed of by the landscape maintenance contractor</w:t>
      </w:r>
      <w:r w:rsidR="001C0FE1" w:rsidRPr="006E5BBC">
        <w:rPr>
          <w:szCs w:val="22"/>
        </w:rPr>
        <w:t>.</w:t>
      </w:r>
    </w:p>
    <w:p w14:paraId="7DC7F8FE" w14:textId="18901769" w:rsidR="00BF246C" w:rsidRDefault="00BF246C" w:rsidP="00BF246C">
      <w:pPr>
        <w:spacing w:line="240" w:lineRule="auto"/>
        <w:ind w:left="720"/>
        <w:rPr>
          <w:szCs w:val="22"/>
        </w:rPr>
      </w:pPr>
      <w:r>
        <w:rPr>
          <w:szCs w:val="22"/>
        </w:rPr>
        <w:t xml:space="preserve">Existing Chemist premises wastes to be managed on that portion of the site/Buildings during development stage, once operational wastes to be secured within the Commercial </w:t>
      </w:r>
      <w:proofErr w:type="gramStart"/>
      <w:r>
        <w:rPr>
          <w:szCs w:val="22"/>
        </w:rPr>
        <w:t>bins</w:t>
      </w:r>
      <w:proofErr w:type="gramEnd"/>
      <w:r>
        <w:rPr>
          <w:szCs w:val="22"/>
        </w:rPr>
        <w:t xml:space="preserve"> storage facility. Bin delivery to the street</w:t>
      </w:r>
      <w:r w:rsidR="003C360F">
        <w:rPr>
          <w:szCs w:val="22"/>
        </w:rPr>
        <w:t xml:space="preserve"> during construction</w:t>
      </w:r>
      <w:r>
        <w:rPr>
          <w:szCs w:val="22"/>
        </w:rPr>
        <w:t xml:space="preserve"> will be managed by development contractors on site.</w:t>
      </w:r>
    </w:p>
    <w:p w14:paraId="0343D9C8" w14:textId="310FC193" w:rsidR="006E5BBC" w:rsidRPr="006E5BBC" w:rsidRDefault="006E5BBC" w:rsidP="00EF27B5">
      <w:pPr>
        <w:spacing w:line="240" w:lineRule="auto"/>
        <w:ind w:left="709" w:hanging="709"/>
        <w:rPr>
          <w:szCs w:val="22"/>
        </w:rPr>
      </w:pPr>
      <w:r>
        <w:rPr>
          <w:szCs w:val="22"/>
        </w:rPr>
        <w:tab/>
      </w:r>
    </w:p>
    <w:p w14:paraId="3D438BE6" w14:textId="3979C508" w:rsidR="00694F11" w:rsidRDefault="00694F11">
      <w:pPr>
        <w:rPr>
          <w:i/>
          <w:szCs w:val="22"/>
        </w:rPr>
      </w:pPr>
      <w:r>
        <w:rPr>
          <w:i/>
          <w:szCs w:val="22"/>
        </w:rPr>
        <w:br w:type="page"/>
      </w:r>
    </w:p>
    <w:p w14:paraId="7A9F9A0B" w14:textId="77777777" w:rsidR="004253A1" w:rsidRDefault="004253A1" w:rsidP="004253A1">
      <w:pPr>
        <w:rPr>
          <w:b/>
          <w:sz w:val="28"/>
          <w:szCs w:val="28"/>
        </w:rPr>
      </w:pPr>
    </w:p>
    <w:p w14:paraId="472DDA98" w14:textId="77777777" w:rsidR="004253A1" w:rsidRDefault="004253A1" w:rsidP="004253A1">
      <w:pPr>
        <w:rPr>
          <w:sz w:val="28"/>
          <w:szCs w:val="28"/>
        </w:rPr>
      </w:pPr>
      <w:r>
        <w:rPr>
          <w:b/>
          <w:sz w:val="28"/>
          <w:szCs w:val="28"/>
        </w:rPr>
        <w:t xml:space="preserve">ONGOING OPERATION </w:t>
      </w:r>
    </w:p>
    <w:p w14:paraId="4527DEE5" w14:textId="3CCDCC60" w:rsidR="004253A1" w:rsidRPr="00694F11" w:rsidRDefault="004253A1" w:rsidP="004253A1">
      <w:pPr>
        <w:spacing w:line="240" w:lineRule="auto"/>
        <w:rPr>
          <w:b/>
          <w:i/>
          <w:szCs w:val="22"/>
          <w:u w:val="single"/>
        </w:rPr>
      </w:pPr>
      <w:r>
        <w:rPr>
          <w:b/>
          <w:i/>
          <w:szCs w:val="22"/>
          <w:u w:val="single"/>
        </w:rPr>
        <w:t>Residential</w:t>
      </w:r>
    </w:p>
    <w:p w14:paraId="259EE3B1" w14:textId="275BAE6C" w:rsidR="004253A1" w:rsidRDefault="004253A1" w:rsidP="004253A1">
      <w:pPr>
        <w:spacing w:line="240" w:lineRule="auto"/>
        <w:rPr>
          <w:i/>
          <w:szCs w:val="22"/>
        </w:rPr>
      </w:pPr>
    </w:p>
    <w:p w14:paraId="033F1FD5" w14:textId="77777777" w:rsidR="0051321B" w:rsidRDefault="0051321B" w:rsidP="004253A1">
      <w:pPr>
        <w:spacing w:line="240" w:lineRule="auto"/>
        <w:rPr>
          <w:i/>
          <w:szCs w:val="22"/>
        </w:rPr>
      </w:pPr>
    </w:p>
    <w:tbl>
      <w:tblPr>
        <w:tblStyle w:val="TableGrid"/>
        <w:tblW w:w="9781" w:type="dxa"/>
        <w:tblInd w:w="-5" w:type="dxa"/>
        <w:tblLayout w:type="fixed"/>
        <w:tblLook w:val="04A0" w:firstRow="1" w:lastRow="0" w:firstColumn="1" w:lastColumn="0" w:noHBand="0" w:noVBand="1"/>
      </w:tblPr>
      <w:tblGrid>
        <w:gridCol w:w="2268"/>
        <w:gridCol w:w="1276"/>
        <w:gridCol w:w="1418"/>
        <w:gridCol w:w="2551"/>
        <w:gridCol w:w="2268"/>
      </w:tblGrid>
      <w:tr w:rsidR="004253A1" w:rsidRPr="00D46A12" w14:paraId="00C94262" w14:textId="77777777" w:rsidTr="000B0D60">
        <w:trPr>
          <w:trHeight w:val="305"/>
        </w:trPr>
        <w:tc>
          <w:tcPr>
            <w:tcW w:w="2268" w:type="dxa"/>
          </w:tcPr>
          <w:p w14:paraId="5B91B160" w14:textId="77777777" w:rsidR="004253A1" w:rsidRPr="00D46A12" w:rsidRDefault="004253A1" w:rsidP="00B74943"/>
        </w:tc>
        <w:tc>
          <w:tcPr>
            <w:tcW w:w="2694" w:type="dxa"/>
            <w:gridSpan w:val="2"/>
            <w:shd w:val="clear" w:color="auto" w:fill="C6D9F1" w:themeFill="text2" w:themeFillTint="33"/>
          </w:tcPr>
          <w:p w14:paraId="7F4E92ED" w14:textId="77777777" w:rsidR="004253A1" w:rsidRDefault="004253A1" w:rsidP="00B74943">
            <w:pPr>
              <w:jc w:val="center"/>
              <w:rPr>
                <w:b/>
              </w:rPr>
            </w:pPr>
            <w:r w:rsidRPr="00D46A12">
              <w:rPr>
                <w:b/>
              </w:rPr>
              <w:t>Recycl</w:t>
            </w:r>
            <w:r>
              <w:rPr>
                <w:b/>
              </w:rPr>
              <w:t>ables</w:t>
            </w:r>
          </w:p>
        </w:tc>
        <w:tc>
          <w:tcPr>
            <w:tcW w:w="2551" w:type="dxa"/>
            <w:vMerge w:val="restart"/>
            <w:shd w:val="clear" w:color="auto" w:fill="C6D9F1" w:themeFill="text2" w:themeFillTint="33"/>
          </w:tcPr>
          <w:p w14:paraId="04679340" w14:textId="77777777" w:rsidR="004253A1" w:rsidRDefault="004253A1" w:rsidP="00B74943">
            <w:pPr>
              <w:jc w:val="center"/>
              <w:rPr>
                <w:b/>
              </w:rPr>
            </w:pPr>
            <w:r w:rsidRPr="00D46A12">
              <w:rPr>
                <w:b/>
              </w:rPr>
              <w:t>Residual</w:t>
            </w:r>
          </w:p>
          <w:p w14:paraId="1488A930" w14:textId="77777777" w:rsidR="004253A1" w:rsidRPr="00C82367" w:rsidRDefault="004253A1" w:rsidP="00B74943">
            <w:pPr>
              <w:jc w:val="center"/>
              <w:rPr>
                <w:b/>
              </w:rPr>
            </w:pPr>
            <w:r w:rsidRPr="00C82367">
              <w:rPr>
                <w:b/>
              </w:rPr>
              <w:t>Waste</w:t>
            </w:r>
          </w:p>
        </w:tc>
        <w:tc>
          <w:tcPr>
            <w:tcW w:w="2268" w:type="dxa"/>
            <w:vMerge w:val="restart"/>
            <w:shd w:val="clear" w:color="auto" w:fill="C6D9F1" w:themeFill="text2" w:themeFillTint="33"/>
          </w:tcPr>
          <w:p w14:paraId="59CF4CFC" w14:textId="77777777" w:rsidR="004253A1" w:rsidRPr="00D46A12" w:rsidRDefault="004253A1" w:rsidP="00B74943">
            <w:pPr>
              <w:jc w:val="center"/>
            </w:pPr>
            <w:r>
              <w:rPr>
                <w:b/>
              </w:rPr>
              <w:t>Compostable</w:t>
            </w:r>
          </w:p>
        </w:tc>
      </w:tr>
      <w:tr w:rsidR="004253A1" w:rsidRPr="00D46A12" w14:paraId="0B257E5E" w14:textId="77777777" w:rsidTr="000B0D60">
        <w:trPr>
          <w:trHeight w:val="409"/>
        </w:trPr>
        <w:tc>
          <w:tcPr>
            <w:tcW w:w="2268" w:type="dxa"/>
          </w:tcPr>
          <w:p w14:paraId="44044D1E" w14:textId="77777777" w:rsidR="004253A1" w:rsidRPr="00D46A12" w:rsidRDefault="004253A1" w:rsidP="00B74943"/>
        </w:tc>
        <w:tc>
          <w:tcPr>
            <w:tcW w:w="1276" w:type="dxa"/>
            <w:shd w:val="clear" w:color="auto" w:fill="C6D9F1" w:themeFill="text2" w:themeFillTint="33"/>
          </w:tcPr>
          <w:p w14:paraId="2A702838" w14:textId="77777777" w:rsidR="000B0D60" w:rsidRDefault="004253A1" w:rsidP="00B74943">
            <w:pPr>
              <w:jc w:val="center"/>
              <w:rPr>
                <w:b/>
                <w:sz w:val="18"/>
                <w:szCs w:val="18"/>
              </w:rPr>
            </w:pPr>
            <w:r w:rsidRPr="00155E93">
              <w:rPr>
                <w:b/>
                <w:sz w:val="18"/>
                <w:szCs w:val="18"/>
              </w:rPr>
              <w:t>Paper/</w:t>
            </w:r>
          </w:p>
          <w:p w14:paraId="740F557B" w14:textId="1004FD25" w:rsidR="004253A1" w:rsidRPr="00155E93" w:rsidRDefault="004253A1" w:rsidP="00B74943">
            <w:pPr>
              <w:jc w:val="center"/>
              <w:rPr>
                <w:b/>
                <w:sz w:val="18"/>
                <w:szCs w:val="18"/>
              </w:rPr>
            </w:pPr>
            <w:r w:rsidRPr="00155E93">
              <w:rPr>
                <w:b/>
                <w:sz w:val="18"/>
                <w:szCs w:val="18"/>
              </w:rPr>
              <w:t>cardboard/</w:t>
            </w:r>
          </w:p>
        </w:tc>
        <w:tc>
          <w:tcPr>
            <w:tcW w:w="1418" w:type="dxa"/>
            <w:shd w:val="clear" w:color="auto" w:fill="C6D9F1" w:themeFill="text2" w:themeFillTint="33"/>
          </w:tcPr>
          <w:p w14:paraId="0B4F5655" w14:textId="77777777" w:rsidR="004253A1" w:rsidRPr="00155E93" w:rsidRDefault="004253A1" w:rsidP="00B74943">
            <w:pPr>
              <w:jc w:val="center"/>
              <w:rPr>
                <w:sz w:val="18"/>
                <w:szCs w:val="18"/>
              </w:rPr>
            </w:pPr>
            <w:r w:rsidRPr="00155E93">
              <w:rPr>
                <w:b/>
                <w:sz w:val="18"/>
                <w:szCs w:val="18"/>
              </w:rPr>
              <w:t>Metal/ plastic/ glass</w:t>
            </w:r>
          </w:p>
        </w:tc>
        <w:tc>
          <w:tcPr>
            <w:tcW w:w="2551" w:type="dxa"/>
            <w:vMerge/>
          </w:tcPr>
          <w:p w14:paraId="7DAFBE16" w14:textId="77777777" w:rsidR="004253A1" w:rsidRPr="00D46A12" w:rsidRDefault="004253A1" w:rsidP="00B74943">
            <w:pPr>
              <w:jc w:val="center"/>
            </w:pPr>
          </w:p>
        </w:tc>
        <w:tc>
          <w:tcPr>
            <w:tcW w:w="2268" w:type="dxa"/>
            <w:vMerge/>
          </w:tcPr>
          <w:p w14:paraId="5A1C4F92" w14:textId="77777777" w:rsidR="004253A1" w:rsidRPr="00D46A12" w:rsidRDefault="004253A1" w:rsidP="00B74943">
            <w:pPr>
              <w:jc w:val="center"/>
            </w:pPr>
          </w:p>
        </w:tc>
      </w:tr>
      <w:tr w:rsidR="004253A1" w:rsidRPr="00D46A12" w14:paraId="537BB533" w14:textId="77777777" w:rsidTr="000B0D60">
        <w:trPr>
          <w:trHeight w:val="700"/>
        </w:trPr>
        <w:tc>
          <w:tcPr>
            <w:tcW w:w="2268" w:type="dxa"/>
          </w:tcPr>
          <w:p w14:paraId="386D85F6" w14:textId="77777777" w:rsidR="004253A1" w:rsidRPr="00D46A12" w:rsidRDefault="004253A1" w:rsidP="00B74943">
            <w:pPr>
              <w:spacing w:before="60" w:after="60"/>
            </w:pPr>
            <w:r>
              <w:t>Amount generated (L per day</w:t>
            </w:r>
          </w:p>
        </w:tc>
        <w:tc>
          <w:tcPr>
            <w:tcW w:w="2694" w:type="dxa"/>
            <w:gridSpan w:val="2"/>
          </w:tcPr>
          <w:p w14:paraId="3DC8159B" w14:textId="77777777" w:rsidR="004253A1" w:rsidRPr="00D46A12" w:rsidRDefault="004253A1" w:rsidP="00B74943">
            <w:pPr>
              <w:spacing w:before="60" w:after="60"/>
              <w:jc w:val="center"/>
            </w:pPr>
          </w:p>
        </w:tc>
        <w:tc>
          <w:tcPr>
            <w:tcW w:w="2551" w:type="dxa"/>
          </w:tcPr>
          <w:p w14:paraId="3FF19F92" w14:textId="77777777" w:rsidR="004253A1" w:rsidRPr="00D46A12" w:rsidRDefault="004253A1" w:rsidP="00B74943">
            <w:pPr>
              <w:spacing w:before="60" w:after="60"/>
              <w:jc w:val="center"/>
            </w:pPr>
          </w:p>
        </w:tc>
        <w:tc>
          <w:tcPr>
            <w:tcW w:w="2268" w:type="dxa"/>
          </w:tcPr>
          <w:p w14:paraId="338369B9" w14:textId="77777777" w:rsidR="004253A1" w:rsidRPr="00D46A12" w:rsidRDefault="004253A1" w:rsidP="00B74943">
            <w:pPr>
              <w:spacing w:before="60" w:after="60"/>
              <w:jc w:val="center"/>
            </w:pPr>
          </w:p>
        </w:tc>
      </w:tr>
      <w:tr w:rsidR="004253A1" w:rsidRPr="00D46A12" w14:paraId="670839AB" w14:textId="77777777" w:rsidTr="000B0D60">
        <w:trPr>
          <w:trHeight w:val="700"/>
        </w:trPr>
        <w:tc>
          <w:tcPr>
            <w:tcW w:w="2268" w:type="dxa"/>
          </w:tcPr>
          <w:p w14:paraId="4BE33AF2" w14:textId="77777777" w:rsidR="004253A1" w:rsidRDefault="004253A1" w:rsidP="00B74943">
            <w:pPr>
              <w:spacing w:before="60" w:after="60"/>
            </w:pPr>
            <w:r>
              <w:t>Amount generated (L per development per week)</w:t>
            </w:r>
          </w:p>
        </w:tc>
        <w:tc>
          <w:tcPr>
            <w:tcW w:w="2694" w:type="dxa"/>
            <w:gridSpan w:val="2"/>
          </w:tcPr>
          <w:p w14:paraId="457BF484" w14:textId="093C3BEA" w:rsidR="004253A1" w:rsidRDefault="001975F6" w:rsidP="00B74943">
            <w:pPr>
              <w:spacing w:before="60" w:after="60"/>
              <w:jc w:val="center"/>
            </w:pPr>
            <w:r>
              <w:t>1</w:t>
            </w:r>
            <w:r w:rsidR="008D442A">
              <w:t>4</w:t>
            </w:r>
            <w:r w:rsidR="00CE42B6">
              <w:t xml:space="preserve"> x 120L</w:t>
            </w:r>
          </w:p>
          <w:p w14:paraId="67593273" w14:textId="3ECDB50A" w:rsidR="004F7BA8" w:rsidRPr="00D46A12" w:rsidRDefault="004F7BA8" w:rsidP="00B74943">
            <w:pPr>
              <w:spacing w:before="60" w:after="60"/>
              <w:jc w:val="center"/>
            </w:pPr>
            <w:r>
              <w:t xml:space="preserve">= </w:t>
            </w:r>
            <w:r w:rsidR="008D442A">
              <w:t>1,680</w:t>
            </w:r>
            <w:r>
              <w:t>L</w:t>
            </w:r>
          </w:p>
        </w:tc>
        <w:tc>
          <w:tcPr>
            <w:tcW w:w="2551" w:type="dxa"/>
          </w:tcPr>
          <w:p w14:paraId="1EC51CE3" w14:textId="4E9ED6E6" w:rsidR="004F7BA8" w:rsidRDefault="001975F6" w:rsidP="004F7BA8">
            <w:pPr>
              <w:spacing w:before="60" w:after="60"/>
              <w:jc w:val="center"/>
            </w:pPr>
            <w:r>
              <w:t>1</w:t>
            </w:r>
            <w:r w:rsidR="008D442A">
              <w:t>4</w:t>
            </w:r>
            <w:r w:rsidR="004F7BA8">
              <w:t xml:space="preserve"> x 1</w:t>
            </w:r>
            <w:r>
              <w:t>4</w:t>
            </w:r>
            <w:r w:rsidR="004F7BA8">
              <w:t>0L</w:t>
            </w:r>
          </w:p>
          <w:p w14:paraId="63F14C21" w14:textId="3CF65B17" w:rsidR="004253A1" w:rsidRPr="00D46A12" w:rsidRDefault="004F7BA8" w:rsidP="004F7BA8">
            <w:pPr>
              <w:spacing w:before="60" w:after="60"/>
              <w:jc w:val="center"/>
            </w:pPr>
            <w:r>
              <w:t xml:space="preserve">= </w:t>
            </w:r>
            <w:r w:rsidR="008D442A">
              <w:t>1,960</w:t>
            </w:r>
            <w:r>
              <w:t>L</w:t>
            </w:r>
          </w:p>
        </w:tc>
        <w:tc>
          <w:tcPr>
            <w:tcW w:w="2268" w:type="dxa"/>
          </w:tcPr>
          <w:p w14:paraId="3B026C79" w14:textId="77777777" w:rsidR="004253A1" w:rsidRPr="00D46A12" w:rsidRDefault="004253A1" w:rsidP="00B74943">
            <w:pPr>
              <w:spacing w:before="60" w:after="60"/>
              <w:jc w:val="center"/>
            </w:pPr>
          </w:p>
        </w:tc>
      </w:tr>
      <w:tr w:rsidR="000B0D60" w:rsidRPr="00D46A12" w14:paraId="7AF8FF07" w14:textId="77777777" w:rsidTr="000B0D60">
        <w:trPr>
          <w:trHeight w:val="1016"/>
        </w:trPr>
        <w:tc>
          <w:tcPr>
            <w:tcW w:w="2268" w:type="dxa"/>
          </w:tcPr>
          <w:p w14:paraId="41993B8C" w14:textId="77777777" w:rsidR="000B0D60" w:rsidRDefault="000B0D60" w:rsidP="00B74943">
            <w:pPr>
              <w:spacing w:before="60" w:after="60"/>
            </w:pPr>
            <w:r w:rsidRPr="000227DA">
              <w:t>Any reduction due to compaction equipment</w:t>
            </w:r>
          </w:p>
        </w:tc>
        <w:tc>
          <w:tcPr>
            <w:tcW w:w="2694" w:type="dxa"/>
            <w:gridSpan w:val="2"/>
          </w:tcPr>
          <w:p w14:paraId="248587A8" w14:textId="4141DB8B" w:rsidR="000B0D60" w:rsidRPr="00D46A12" w:rsidRDefault="00843E59" w:rsidP="00B74943">
            <w:pPr>
              <w:spacing w:before="60" w:after="60"/>
              <w:jc w:val="center"/>
            </w:pPr>
            <w:r>
              <w:t>Nil</w:t>
            </w:r>
          </w:p>
        </w:tc>
        <w:tc>
          <w:tcPr>
            <w:tcW w:w="2551" w:type="dxa"/>
          </w:tcPr>
          <w:p w14:paraId="31B1F879" w14:textId="27509E84" w:rsidR="000B0D60" w:rsidRPr="00D46A12" w:rsidRDefault="00843E59" w:rsidP="00B74943">
            <w:pPr>
              <w:spacing w:before="60" w:after="60"/>
              <w:jc w:val="center"/>
            </w:pPr>
            <w:r>
              <w:t>Nil</w:t>
            </w:r>
          </w:p>
        </w:tc>
        <w:tc>
          <w:tcPr>
            <w:tcW w:w="2268" w:type="dxa"/>
          </w:tcPr>
          <w:p w14:paraId="1395F587" w14:textId="77777777" w:rsidR="000B0D60" w:rsidRPr="00D46A12" w:rsidRDefault="000B0D60" w:rsidP="00B74943">
            <w:pPr>
              <w:spacing w:before="60" w:after="60"/>
              <w:jc w:val="center"/>
            </w:pPr>
          </w:p>
        </w:tc>
      </w:tr>
      <w:tr w:rsidR="000B0D60" w:rsidRPr="00D46A12" w14:paraId="693FB393" w14:textId="77777777" w:rsidTr="000B0D60">
        <w:trPr>
          <w:trHeight w:val="652"/>
        </w:trPr>
        <w:tc>
          <w:tcPr>
            <w:tcW w:w="2268" w:type="dxa"/>
          </w:tcPr>
          <w:p w14:paraId="3D5C9838" w14:textId="77777777" w:rsidR="000B0D60" w:rsidRPr="00D46A12" w:rsidRDefault="000B0D60" w:rsidP="00B74943">
            <w:pPr>
              <w:spacing w:before="60" w:after="60"/>
              <w:ind w:right="-108"/>
            </w:pPr>
            <w:r>
              <w:t>Frequency of collections (per week)</w:t>
            </w:r>
          </w:p>
        </w:tc>
        <w:tc>
          <w:tcPr>
            <w:tcW w:w="2694" w:type="dxa"/>
            <w:gridSpan w:val="2"/>
          </w:tcPr>
          <w:p w14:paraId="2874913D" w14:textId="62205B69" w:rsidR="000B0D60" w:rsidRPr="00D46A12" w:rsidRDefault="00EF5058" w:rsidP="00B74943">
            <w:pPr>
              <w:spacing w:before="60" w:after="60"/>
              <w:jc w:val="center"/>
            </w:pPr>
            <w:r>
              <w:t>W</w:t>
            </w:r>
            <w:r w:rsidR="000B0D60">
              <w:t>eekly</w:t>
            </w:r>
          </w:p>
          <w:p w14:paraId="09808B0B" w14:textId="53B10238" w:rsidR="000B0D60" w:rsidRDefault="000B0D60" w:rsidP="00B74943">
            <w:pPr>
              <w:spacing w:before="60" w:after="60"/>
              <w:jc w:val="center"/>
            </w:pPr>
          </w:p>
        </w:tc>
        <w:tc>
          <w:tcPr>
            <w:tcW w:w="2551" w:type="dxa"/>
          </w:tcPr>
          <w:p w14:paraId="2362EC8E" w14:textId="6DB369E6" w:rsidR="000B0D60" w:rsidRPr="00D46A12" w:rsidRDefault="00C22F78" w:rsidP="00B74943">
            <w:pPr>
              <w:spacing w:before="60" w:after="60"/>
              <w:jc w:val="center"/>
            </w:pPr>
            <w:r w:rsidRPr="00C22F78">
              <w:t>Weekly</w:t>
            </w:r>
          </w:p>
        </w:tc>
        <w:tc>
          <w:tcPr>
            <w:tcW w:w="2268" w:type="dxa"/>
          </w:tcPr>
          <w:p w14:paraId="2519C8F9" w14:textId="3E3CA847" w:rsidR="000B0D60" w:rsidRDefault="00B96BBA" w:rsidP="00B74943">
            <w:pPr>
              <w:spacing w:before="60" w:after="60"/>
              <w:jc w:val="center"/>
            </w:pPr>
            <w:r>
              <w:t>Fortnightly</w:t>
            </w:r>
          </w:p>
        </w:tc>
      </w:tr>
      <w:tr w:rsidR="000B0D60" w:rsidRPr="00D46A12" w14:paraId="4444FCFC" w14:textId="77777777" w:rsidTr="000B0D60">
        <w:trPr>
          <w:trHeight w:val="838"/>
        </w:trPr>
        <w:tc>
          <w:tcPr>
            <w:tcW w:w="2268" w:type="dxa"/>
          </w:tcPr>
          <w:p w14:paraId="4BD8F44E" w14:textId="77777777" w:rsidR="000B0D60" w:rsidRPr="00D46A12" w:rsidRDefault="000B0D60" w:rsidP="00B74943">
            <w:pPr>
              <w:spacing w:before="60" w:after="60"/>
            </w:pPr>
            <w:r>
              <w:t>Number and size of storage bins required</w:t>
            </w:r>
          </w:p>
        </w:tc>
        <w:tc>
          <w:tcPr>
            <w:tcW w:w="2694" w:type="dxa"/>
            <w:gridSpan w:val="2"/>
          </w:tcPr>
          <w:p w14:paraId="34A0BD1A" w14:textId="21158867" w:rsidR="000B0D60" w:rsidRDefault="00920A91" w:rsidP="00B74943">
            <w:pPr>
              <w:spacing w:before="60" w:after="60"/>
              <w:jc w:val="center"/>
            </w:pPr>
            <w:r>
              <w:t>4</w:t>
            </w:r>
            <w:r w:rsidR="000B0D60">
              <w:t xml:space="preserve"> x </w:t>
            </w:r>
            <w:r w:rsidR="00DD4BF7">
              <w:t>360L</w:t>
            </w:r>
          </w:p>
          <w:p w14:paraId="73C24DB8" w14:textId="589648C1" w:rsidR="000B0D60" w:rsidRDefault="00920A91" w:rsidP="00DD4BF7">
            <w:pPr>
              <w:spacing w:before="60" w:after="60"/>
              <w:jc w:val="center"/>
            </w:pPr>
            <w:r>
              <w:t>1 x 240L</w:t>
            </w:r>
          </w:p>
        </w:tc>
        <w:tc>
          <w:tcPr>
            <w:tcW w:w="2551" w:type="dxa"/>
          </w:tcPr>
          <w:p w14:paraId="3B1D4943" w14:textId="2319454B" w:rsidR="000B0D60" w:rsidRDefault="001C7D87" w:rsidP="00B74943">
            <w:pPr>
              <w:spacing w:before="60" w:after="60"/>
              <w:jc w:val="center"/>
            </w:pPr>
            <w:r>
              <w:t>5</w:t>
            </w:r>
            <w:r w:rsidR="00B96BBA">
              <w:t xml:space="preserve"> x </w:t>
            </w:r>
            <w:r w:rsidR="002878BC">
              <w:t>36</w:t>
            </w:r>
            <w:r w:rsidR="00B96BBA">
              <w:t>0L</w:t>
            </w:r>
          </w:p>
          <w:p w14:paraId="002C9258" w14:textId="4B4DEF12" w:rsidR="00B96BBA" w:rsidRPr="00D46A12" w:rsidRDefault="00B96BBA" w:rsidP="00B74943">
            <w:pPr>
              <w:spacing w:before="60" w:after="60"/>
              <w:jc w:val="center"/>
            </w:pPr>
            <w:r>
              <w:t xml:space="preserve">1 x </w:t>
            </w:r>
            <w:r w:rsidR="001C7D87">
              <w:t>24</w:t>
            </w:r>
            <w:r w:rsidR="00DD7444">
              <w:t>0</w:t>
            </w:r>
            <w:r>
              <w:t>L</w:t>
            </w:r>
          </w:p>
        </w:tc>
        <w:tc>
          <w:tcPr>
            <w:tcW w:w="2268" w:type="dxa"/>
          </w:tcPr>
          <w:p w14:paraId="48F6EF3E" w14:textId="32B2D96E" w:rsidR="000B0D60" w:rsidRDefault="002878BC" w:rsidP="00B74943">
            <w:pPr>
              <w:spacing w:before="60" w:after="60"/>
              <w:jc w:val="center"/>
            </w:pPr>
            <w:r>
              <w:t>2</w:t>
            </w:r>
            <w:r w:rsidR="000B0D60">
              <w:t xml:space="preserve"> x </w:t>
            </w:r>
            <w:r w:rsidR="00B96BBA">
              <w:t>240L*</w:t>
            </w:r>
          </w:p>
        </w:tc>
      </w:tr>
      <w:tr w:rsidR="000B0D60" w:rsidRPr="00D46A12" w14:paraId="5AA7F9B0" w14:textId="77777777" w:rsidTr="000B0D60">
        <w:trPr>
          <w:trHeight w:val="580"/>
        </w:trPr>
        <w:tc>
          <w:tcPr>
            <w:tcW w:w="2268" w:type="dxa"/>
          </w:tcPr>
          <w:p w14:paraId="25AA2125" w14:textId="77777777" w:rsidR="000B0D60" w:rsidRPr="00254ADA" w:rsidRDefault="000B0D60" w:rsidP="00B74943">
            <w:pPr>
              <w:spacing w:before="60" w:after="60"/>
            </w:pPr>
            <w:r>
              <w:t>Floor area required for storage bins (m</w:t>
            </w:r>
            <w:r w:rsidRPr="00254ADA">
              <w:rPr>
                <w:vertAlign w:val="superscript"/>
              </w:rPr>
              <w:t>2</w:t>
            </w:r>
            <w:r>
              <w:t>)</w:t>
            </w:r>
          </w:p>
        </w:tc>
        <w:tc>
          <w:tcPr>
            <w:tcW w:w="2694" w:type="dxa"/>
            <w:gridSpan w:val="2"/>
          </w:tcPr>
          <w:p w14:paraId="7698A2A1" w14:textId="2DB97BC7" w:rsidR="000B0D60" w:rsidRPr="00D46A12" w:rsidRDefault="001C7D87" w:rsidP="00520B5E">
            <w:pPr>
              <w:spacing w:before="60" w:after="60"/>
              <w:jc w:val="center"/>
            </w:pPr>
            <w:r>
              <w:t>5</w:t>
            </w:r>
            <w:r w:rsidR="000B0D60">
              <w:t>m</w:t>
            </w:r>
            <w:r w:rsidR="000B0D60" w:rsidRPr="005D0847">
              <w:rPr>
                <w:vertAlign w:val="superscript"/>
              </w:rPr>
              <w:t>2</w:t>
            </w:r>
          </w:p>
        </w:tc>
        <w:tc>
          <w:tcPr>
            <w:tcW w:w="2551" w:type="dxa"/>
          </w:tcPr>
          <w:p w14:paraId="58A3EC3A" w14:textId="68B94DF9" w:rsidR="000B0D60" w:rsidRPr="00D46A12" w:rsidRDefault="001C7D87" w:rsidP="00B74943">
            <w:pPr>
              <w:spacing w:before="60" w:after="60"/>
              <w:jc w:val="center"/>
            </w:pPr>
            <w:r>
              <w:t>6</w:t>
            </w:r>
            <w:r w:rsidR="000B0D60">
              <w:t>m</w:t>
            </w:r>
            <w:r w:rsidR="000B0D60" w:rsidRPr="005D0847">
              <w:rPr>
                <w:vertAlign w:val="superscript"/>
              </w:rPr>
              <w:t>2</w:t>
            </w:r>
          </w:p>
        </w:tc>
        <w:tc>
          <w:tcPr>
            <w:tcW w:w="2268" w:type="dxa"/>
          </w:tcPr>
          <w:p w14:paraId="23AA6316" w14:textId="0AE7D014" w:rsidR="000B0D60" w:rsidRPr="00D46A12" w:rsidRDefault="007D63BA" w:rsidP="00B74943">
            <w:pPr>
              <w:spacing w:before="60" w:after="60"/>
              <w:jc w:val="center"/>
            </w:pPr>
            <w:r>
              <w:t>1</w:t>
            </w:r>
            <w:r w:rsidR="000B0D60">
              <w:t>m</w:t>
            </w:r>
            <w:r w:rsidR="000B0D60" w:rsidRPr="005D0847">
              <w:rPr>
                <w:vertAlign w:val="superscript"/>
              </w:rPr>
              <w:t>2</w:t>
            </w:r>
          </w:p>
        </w:tc>
      </w:tr>
      <w:tr w:rsidR="004253A1" w:rsidRPr="00D46A12" w14:paraId="26BC44AA" w14:textId="77777777" w:rsidTr="00B74943">
        <w:trPr>
          <w:trHeight w:val="788"/>
        </w:trPr>
        <w:tc>
          <w:tcPr>
            <w:tcW w:w="2268" w:type="dxa"/>
          </w:tcPr>
          <w:p w14:paraId="7922C5B4" w14:textId="77777777" w:rsidR="004253A1" w:rsidRPr="00D46A12" w:rsidRDefault="004253A1" w:rsidP="00B74943">
            <w:pPr>
              <w:spacing w:before="60" w:after="60"/>
            </w:pPr>
            <w:r>
              <w:t>Floor area required for manoeuvrability (m</w:t>
            </w:r>
            <w:r w:rsidRPr="00254ADA">
              <w:rPr>
                <w:vertAlign w:val="superscript"/>
              </w:rPr>
              <w:t>2</w:t>
            </w:r>
            <w:r>
              <w:t>)</w:t>
            </w:r>
          </w:p>
        </w:tc>
        <w:tc>
          <w:tcPr>
            <w:tcW w:w="7513" w:type="dxa"/>
            <w:gridSpan w:val="4"/>
            <w:vAlign w:val="center"/>
          </w:tcPr>
          <w:p w14:paraId="46077264" w14:textId="7B25426F" w:rsidR="004253A1" w:rsidRPr="00D46A12" w:rsidRDefault="004253A1" w:rsidP="00B74943">
            <w:pPr>
              <w:spacing w:before="60" w:after="60"/>
              <w:jc w:val="center"/>
            </w:pPr>
            <w:r>
              <w:t xml:space="preserve">All bins </w:t>
            </w:r>
            <w:proofErr w:type="gramStart"/>
            <w:r>
              <w:t>are able to</w:t>
            </w:r>
            <w:proofErr w:type="gramEnd"/>
            <w:r>
              <w:t xml:space="preserve"> be manoeuvred within the garbage storage area</w:t>
            </w:r>
            <w:r w:rsidR="007D0899">
              <w:t>s</w:t>
            </w:r>
          </w:p>
        </w:tc>
      </w:tr>
      <w:tr w:rsidR="004253A1" w:rsidRPr="00D46A12" w14:paraId="574FE09B" w14:textId="77777777" w:rsidTr="00B74943">
        <w:trPr>
          <w:trHeight w:val="616"/>
        </w:trPr>
        <w:tc>
          <w:tcPr>
            <w:tcW w:w="2268" w:type="dxa"/>
          </w:tcPr>
          <w:p w14:paraId="1FA2FB89" w14:textId="77777777" w:rsidR="004253A1" w:rsidRPr="00D46A12" w:rsidRDefault="004253A1" w:rsidP="00B74943">
            <w:pPr>
              <w:spacing w:before="60" w:after="60"/>
            </w:pPr>
            <w:r>
              <w:t>Height required for manoeuvrability (m)</w:t>
            </w:r>
          </w:p>
        </w:tc>
        <w:tc>
          <w:tcPr>
            <w:tcW w:w="7513" w:type="dxa"/>
            <w:gridSpan w:val="4"/>
            <w:vAlign w:val="center"/>
          </w:tcPr>
          <w:p w14:paraId="4A987F13" w14:textId="77777777" w:rsidR="004253A1" w:rsidRPr="00D46A12" w:rsidRDefault="004253A1" w:rsidP="00B74943">
            <w:pPr>
              <w:spacing w:before="60" w:after="60"/>
              <w:jc w:val="center"/>
            </w:pPr>
            <w:r>
              <w:t>Height exceeds 2m</w:t>
            </w:r>
          </w:p>
        </w:tc>
      </w:tr>
    </w:tbl>
    <w:p w14:paraId="2E6878F2" w14:textId="5EBE71CF" w:rsidR="004253A1" w:rsidRDefault="00BF246C" w:rsidP="00BF246C">
      <w:pPr>
        <w:tabs>
          <w:tab w:val="left" w:pos="284"/>
        </w:tabs>
        <w:spacing w:line="240" w:lineRule="auto"/>
        <w:ind w:left="720" w:hanging="720"/>
        <w:rPr>
          <w:i/>
          <w:szCs w:val="22"/>
        </w:rPr>
      </w:pPr>
      <w:r w:rsidRPr="00D22F7B">
        <w:rPr>
          <w:b/>
          <w:szCs w:val="22"/>
        </w:rPr>
        <w:t>Note</w:t>
      </w:r>
      <w:r>
        <w:rPr>
          <w:b/>
          <w:szCs w:val="22"/>
        </w:rPr>
        <w:t>s</w:t>
      </w:r>
      <w:r>
        <w:rPr>
          <w:szCs w:val="22"/>
        </w:rPr>
        <w:t>:</w:t>
      </w:r>
      <w:r w:rsidR="00D22F7B">
        <w:rPr>
          <w:i/>
          <w:szCs w:val="22"/>
        </w:rPr>
        <w:tab/>
      </w:r>
      <w:r w:rsidR="00D22F7B" w:rsidRPr="002878BC">
        <w:rPr>
          <w:i/>
          <w:szCs w:val="22"/>
        </w:rPr>
        <w:t xml:space="preserve">green waste will be disposed of by the landscape maintenance contractor, and 2 nominal bins will be provided for </w:t>
      </w:r>
      <w:r w:rsidR="00D22F7B">
        <w:rPr>
          <w:i/>
          <w:szCs w:val="22"/>
        </w:rPr>
        <w:t xml:space="preserve">resident’s </w:t>
      </w:r>
      <w:r>
        <w:rPr>
          <w:i/>
          <w:szCs w:val="22"/>
        </w:rPr>
        <w:t xml:space="preserve">only </w:t>
      </w:r>
      <w:r w:rsidR="00D22F7B">
        <w:rPr>
          <w:i/>
          <w:szCs w:val="22"/>
        </w:rPr>
        <w:t>use</w:t>
      </w:r>
      <w:r w:rsidRPr="002878BC">
        <w:rPr>
          <w:i/>
          <w:szCs w:val="22"/>
        </w:rPr>
        <w:t>*</w:t>
      </w:r>
      <w:r w:rsidR="00D22F7B" w:rsidRPr="002878BC">
        <w:rPr>
          <w:i/>
          <w:szCs w:val="22"/>
        </w:rPr>
        <w:t>.</w:t>
      </w:r>
    </w:p>
    <w:p w14:paraId="6C478F74" w14:textId="78B82D8E" w:rsidR="00D06307" w:rsidRPr="00D06307" w:rsidRDefault="00BF246C" w:rsidP="00BF246C">
      <w:pPr>
        <w:spacing w:line="240" w:lineRule="auto"/>
        <w:ind w:left="720" w:hanging="720"/>
        <w:rPr>
          <w:szCs w:val="22"/>
        </w:rPr>
      </w:pPr>
      <w:r>
        <w:rPr>
          <w:szCs w:val="22"/>
        </w:rPr>
        <w:tab/>
      </w:r>
      <w:r w:rsidR="001C7D87">
        <w:rPr>
          <w:szCs w:val="22"/>
        </w:rPr>
        <w:t>capacity</w:t>
      </w:r>
      <w:r w:rsidR="00D06307">
        <w:rPr>
          <w:szCs w:val="22"/>
        </w:rPr>
        <w:t xml:space="preserve"> for bulk waste </w:t>
      </w:r>
      <w:r w:rsidR="001C7D87">
        <w:rPr>
          <w:szCs w:val="22"/>
        </w:rPr>
        <w:t xml:space="preserve">storage </w:t>
      </w:r>
      <w:r w:rsidR="00D06307">
        <w:rPr>
          <w:szCs w:val="22"/>
        </w:rPr>
        <w:t xml:space="preserve">is also </w:t>
      </w:r>
      <w:r w:rsidR="001C7D87">
        <w:rPr>
          <w:szCs w:val="22"/>
        </w:rPr>
        <w:t>available</w:t>
      </w:r>
      <w:r w:rsidR="00D06307">
        <w:rPr>
          <w:szCs w:val="22"/>
        </w:rPr>
        <w:t xml:space="preserve"> in the proposed residential waste storage room.</w:t>
      </w:r>
    </w:p>
    <w:p w14:paraId="7E1F08FE" w14:textId="77777777" w:rsidR="00D06307" w:rsidRDefault="00D06307" w:rsidP="004253A1">
      <w:pPr>
        <w:spacing w:line="240" w:lineRule="auto"/>
        <w:rPr>
          <w:i/>
          <w:szCs w:val="22"/>
        </w:rPr>
      </w:pPr>
    </w:p>
    <w:p w14:paraId="5B8C45B6" w14:textId="77777777" w:rsidR="004253A1" w:rsidRDefault="004253A1" w:rsidP="004253A1">
      <w:pPr>
        <w:rPr>
          <w:i/>
          <w:szCs w:val="22"/>
        </w:rPr>
      </w:pPr>
      <w:r>
        <w:rPr>
          <w:i/>
          <w:szCs w:val="22"/>
        </w:rPr>
        <w:br w:type="page"/>
      </w:r>
    </w:p>
    <w:p w14:paraId="64DA6A31" w14:textId="77777777" w:rsidR="006D3C61" w:rsidRDefault="006D3C61" w:rsidP="00254ADA">
      <w:pPr>
        <w:rPr>
          <w:b/>
          <w:sz w:val="28"/>
          <w:szCs w:val="28"/>
        </w:rPr>
      </w:pPr>
    </w:p>
    <w:p w14:paraId="16438CFD" w14:textId="6315F6F0" w:rsidR="00254ADA" w:rsidRDefault="00254ADA" w:rsidP="00254ADA">
      <w:pPr>
        <w:rPr>
          <w:sz w:val="28"/>
          <w:szCs w:val="28"/>
        </w:rPr>
      </w:pPr>
      <w:r>
        <w:rPr>
          <w:b/>
          <w:sz w:val="28"/>
          <w:szCs w:val="28"/>
        </w:rPr>
        <w:t>CONSTRUCTION DESIGN</w:t>
      </w:r>
      <w:r w:rsidR="00CE5264">
        <w:rPr>
          <w:b/>
          <w:sz w:val="28"/>
          <w:szCs w:val="28"/>
        </w:rPr>
        <w:t xml:space="preserve"> </w:t>
      </w:r>
    </w:p>
    <w:p w14:paraId="5175EB7E" w14:textId="0BF1CBBA" w:rsidR="00254ADA" w:rsidRDefault="00254ADA" w:rsidP="00254ADA">
      <w:pPr>
        <w:spacing w:line="240" w:lineRule="auto"/>
        <w:rPr>
          <w:szCs w:val="22"/>
        </w:rPr>
      </w:pPr>
    </w:p>
    <w:p w14:paraId="56214D8D" w14:textId="77777777" w:rsidR="00035382" w:rsidRDefault="00035382" w:rsidP="00254ADA">
      <w:pPr>
        <w:spacing w:line="240" w:lineRule="auto"/>
        <w:rPr>
          <w:szCs w:val="22"/>
        </w:rPr>
      </w:pPr>
    </w:p>
    <w:tbl>
      <w:tblPr>
        <w:tblStyle w:val="TableGrid"/>
        <w:tblW w:w="0" w:type="auto"/>
        <w:tblLook w:val="04A0" w:firstRow="1" w:lastRow="0" w:firstColumn="1" w:lastColumn="0" w:noHBand="0" w:noVBand="1"/>
      </w:tblPr>
      <w:tblGrid>
        <w:gridCol w:w="9350"/>
      </w:tblGrid>
      <w:tr w:rsidR="006C0619" w14:paraId="0DF1EDBE" w14:textId="77777777" w:rsidTr="00B26BB3">
        <w:tc>
          <w:tcPr>
            <w:tcW w:w="9576" w:type="dxa"/>
          </w:tcPr>
          <w:p w14:paraId="33D8210F" w14:textId="77777777" w:rsidR="006C0619" w:rsidRPr="00CE5264" w:rsidRDefault="006C0619" w:rsidP="00B26BB3">
            <w:pPr>
              <w:rPr>
                <w:b/>
              </w:rPr>
            </w:pPr>
            <w:r w:rsidRPr="00CE5264">
              <w:rPr>
                <w:b/>
              </w:rPr>
              <w:t>Outline how measures for waste avoidance have been incorporated into the design, material purchasing and construction techniques of the development (refer to section 7.2.14 of the DCP)</w:t>
            </w:r>
          </w:p>
          <w:p w14:paraId="0578FF97" w14:textId="77777777" w:rsidR="006C0619" w:rsidRDefault="006C0619" w:rsidP="00B26BB3"/>
        </w:tc>
      </w:tr>
      <w:tr w:rsidR="006C0619" w14:paraId="1A16BEDD" w14:textId="77777777" w:rsidTr="00B26BB3">
        <w:tc>
          <w:tcPr>
            <w:tcW w:w="9576" w:type="dxa"/>
          </w:tcPr>
          <w:p w14:paraId="153A5A1B" w14:textId="77777777" w:rsidR="006C0619" w:rsidRDefault="006C0619" w:rsidP="00B26BB3">
            <w:pPr>
              <w:rPr>
                <w:b/>
              </w:rPr>
            </w:pPr>
            <w:r>
              <w:rPr>
                <w:b/>
              </w:rPr>
              <w:t>Materials</w:t>
            </w:r>
          </w:p>
          <w:p w14:paraId="7A9F8D9B" w14:textId="5115BDAF" w:rsidR="006C0619" w:rsidRDefault="006C0619" w:rsidP="00B26BB3">
            <w:r>
              <w:t>Careful bill of quantities by builder to ensure that building materials are used or returned to the supplier for refund.  Arrange for delivery of all materials to ensure that materials are used in an as needed basis.</w:t>
            </w:r>
            <w:r w:rsidR="00B26BB3">
              <w:t xml:space="preserve"> Any excess material will be recycled or reused in accordance with Part 3 of this Plan.</w:t>
            </w:r>
            <w:r w:rsidR="007D0899">
              <w:t xml:space="preserve"> Suppliers of materials are generally local so more direct quantities can be managed.</w:t>
            </w:r>
          </w:p>
          <w:p w14:paraId="56085E4E" w14:textId="77777777" w:rsidR="006C0619" w:rsidRPr="00254ADA" w:rsidRDefault="006C0619" w:rsidP="00B26BB3"/>
        </w:tc>
      </w:tr>
      <w:tr w:rsidR="006C0619" w14:paraId="750402A1" w14:textId="77777777" w:rsidTr="00B26BB3">
        <w:tc>
          <w:tcPr>
            <w:tcW w:w="9576" w:type="dxa"/>
          </w:tcPr>
          <w:p w14:paraId="75A4E6AB" w14:textId="77777777" w:rsidR="006C0619" w:rsidRDefault="006C0619" w:rsidP="00B26BB3">
            <w:pPr>
              <w:rPr>
                <w:b/>
              </w:rPr>
            </w:pPr>
            <w:r>
              <w:rPr>
                <w:b/>
              </w:rPr>
              <w:t>Lifecycle</w:t>
            </w:r>
          </w:p>
          <w:p w14:paraId="52322BC6" w14:textId="5FBAA89E" w:rsidR="006C0619" w:rsidRDefault="007D0899" w:rsidP="00B26BB3">
            <w:r>
              <w:t xml:space="preserve">material </w:t>
            </w:r>
            <w:r w:rsidR="006C0619">
              <w:t xml:space="preserve">Selection </w:t>
            </w:r>
            <w:r>
              <w:t xml:space="preserve">has been managed to ensure the use of </w:t>
            </w:r>
            <w:proofErr w:type="gramStart"/>
            <w:r>
              <w:t>high quality</w:t>
            </w:r>
            <w:proofErr w:type="gramEnd"/>
            <w:r>
              <w:t xml:space="preserve"> finishes and materials t</w:t>
            </w:r>
            <w:r w:rsidR="006C0619">
              <w:t xml:space="preserve">o </w:t>
            </w:r>
            <w:r w:rsidR="00011D04">
              <w:t>minimise</w:t>
            </w:r>
            <w:r>
              <w:t xml:space="preserve"> the need for</w:t>
            </w:r>
            <w:r w:rsidR="006C0619">
              <w:t xml:space="preserve"> replacement of substandard products in years to come.  Selection of quality paints </w:t>
            </w:r>
            <w:r w:rsidR="00765983">
              <w:t xml:space="preserve">and finishes </w:t>
            </w:r>
            <w:r w:rsidR="006C0619">
              <w:t>will reduce the need to re-apply and minimise maintenance to the proposed structure.</w:t>
            </w:r>
          </w:p>
          <w:p w14:paraId="69C63C4B" w14:textId="77777777" w:rsidR="006C0619" w:rsidRPr="00254ADA" w:rsidRDefault="006C0619" w:rsidP="00B26BB3"/>
        </w:tc>
      </w:tr>
      <w:tr w:rsidR="006C0619" w14:paraId="484EA044" w14:textId="77777777" w:rsidTr="00B26BB3">
        <w:tc>
          <w:tcPr>
            <w:tcW w:w="9576" w:type="dxa"/>
          </w:tcPr>
          <w:p w14:paraId="35E5BE38" w14:textId="2D098424" w:rsidR="006C0619" w:rsidRPr="00CE5264" w:rsidRDefault="006C0619" w:rsidP="00B26BB3">
            <w:pPr>
              <w:rPr>
                <w:b/>
              </w:rPr>
            </w:pPr>
            <w:r w:rsidRPr="00CE5264">
              <w:rPr>
                <w:b/>
              </w:rPr>
              <w:t xml:space="preserve">Detail the appropriate needs for the ongoing use of waste facilities including the transfer of waste between the residents or tenancy units, the servicing of waste location and frequent of waste transfer and collection.  If truck access is </w:t>
            </w:r>
            <w:r w:rsidR="007D0899" w:rsidRPr="00CE5264">
              <w:rPr>
                <w:b/>
              </w:rPr>
              <w:t>required,</w:t>
            </w:r>
            <w:r w:rsidRPr="00CE5264">
              <w:rPr>
                <w:b/>
              </w:rPr>
              <w:t xml:space="preserve"> then engineering details are required.</w:t>
            </w:r>
          </w:p>
          <w:p w14:paraId="49BF3B31" w14:textId="77777777" w:rsidR="006C0619" w:rsidRDefault="006C0619" w:rsidP="00B26BB3"/>
        </w:tc>
      </w:tr>
      <w:tr w:rsidR="006C0619" w14:paraId="0F25B030" w14:textId="77777777" w:rsidTr="00B26BB3">
        <w:tc>
          <w:tcPr>
            <w:tcW w:w="9576" w:type="dxa"/>
          </w:tcPr>
          <w:p w14:paraId="7EBF8297" w14:textId="6484A2FC" w:rsidR="0055567F" w:rsidRDefault="006312F4" w:rsidP="00B26BB3">
            <w:r>
              <w:t xml:space="preserve">Residents will transfer waste to bins located in the </w:t>
            </w:r>
            <w:r w:rsidR="00EB2701">
              <w:t xml:space="preserve">residential </w:t>
            </w:r>
            <w:r>
              <w:t xml:space="preserve">waste </w:t>
            </w:r>
            <w:r w:rsidR="003926C8">
              <w:t>storage</w:t>
            </w:r>
            <w:r>
              <w:t xml:space="preserve"> </w:t>
            </w:r>
            <w:r w:rsidR="003926C8">
              <w:t>room</w:t>
            </w:r>
            <w:r w:rsidR="00F32DCC">
              <w:t xml:space="preserve"> </w:t>
            </w:r>
            <w:r w:rsidR="007D0899">
              <w:t>on the</w:t>
            </w:r>
            <w:r w:rsidR="00F32DCC">
              <w:t xml:space="preserve"> ground level</w:t>
            </w:r>
            <w:r w:rsidR="007D0899">
              <w:t xml:space="preserve"> of the proposed building. The residential waste room has been located and designed to ensure</w:t>
            </w:r>
            <w:r w:rsidR="003F3462">
              <w:t xml:space="preserve"> easy access from the </w:t>
            </w:r>
            <w:r w:rsidR="0088207B">
              <w:t xml:space="preserve">residential </w:t>
            </w:r>
            <w:r w:rsidR="001C7D87">
              <w:t>lift</w:t>
            </w:r>
            <w:r w:rsidR="00E44FB5">
              <w:t>.</w:t>
            </w:r>
            <w:r w:rsidR="00EA6C21">
              <w:t xml:space="preserve"> Bins will be transported to the roadside</w:t>
            </w:r>
            <w:r w:rsidR="00383604">
              <w:t xml:space="preserve"> by the Building Manager for collection by the Council contracted waste service</w:t>
            </w:r>
            <w:r w:rsidR="001676B9">
              <w:t xml:space="preserve"> on a weekly basis. </w:t>
            </w:r>
            <w:r w:rsidR="003D0C03">
              <w:t xml:space="preserve">The path of travel is </w:t>
            </w:r>
            <w:r w:rsidR="00CA0F01">
              <w:t>along the entry footpath</w:t>
            </w:r>
            <w:r w:rsidR="00F32DCC">
              <w:t xml:space="preserve"> to Alfred Street</w:t>
            </w:r>
            <w:r w:rsidR="00270441">
              <w:t xml:space="preserve">. </w:t>
            </w:r>
            <w:r w:rsidR="001676B9">
              <w:t xml:space="preserve">Upon collection the Building Manager will return bins to the </w:t>
            </w:r>
            <w:r w:rsidR="005674A2">
              <w:t xml:space="preserve">waste </w:t>
            </w:r>
            <w:r w:rsidR="003926C8">
              <w:t xml:space="preserve">storage </w:t>
            </w:r>
            <w:r w:rsidR="007D0899">
              <w:t>room as soon as</w:t>
            </w:r>
            <w:r w:rsidR="005674A2">
              <w:t xml:space="preserve"> practical following collection of the bins</w:t>
            </w:r>
            <w:r w:rsidR="0055567F">
              <w:t>.</w:t>
            </w:r>
            <w:r w:rsidR="00EB2701">
              <w:t xml:space="preserve"> </w:t>
            </w:r>
            <w:r w:rsidR="001C7D87">
              <w:t>C</w:t>
            </w:r>
            <w:r w:rsidR="001C7D87">
              <w:rPr>
                <w:szCs w:val="22"/>
              </w:rPr>
              <w:t>apacity for bulk waste storage is also available in the proposed residential waste storage room</w:t>
            </w:r>
            <w:r w:rsidR="007D0899">
              <w:t xml:space="preserve"> if such a service is made available </w:t>
            </w:r>
            <w:proofErr w:type="gramStart"/>
            <w:r w:rsidR="007D0899">
              <w:t>at a later date</w:t>
            </w:r>
            <w:proofErr w:type="gramEnd"/>
            <w:r w:rsidR="007D0899">
              <w:t>.</w:t>
            </w:r>
          </w:p>
          <w:p w14:paraId="283A693B" w14:textId="77777777" w:rsidR="0055567F" w:rsidRDefault="0055567F" w:rsidP="00B26BB3"/>
          <w:p w14:paraId="045D4318" w14:textId="77777777" w:rsidR="007D0899" w:rsidRDefault="0055567F" w:rsidP="00B26BB3">
            <w:r>
              <w:t xml:space="preserve">Commercial waste is stored in a separate </w:t>
            </w:r>
            <w:r w:rsidR="003926C8">
              <w:t xml:space="preserve">commercial </w:t>
            </w:r>
            <w:r>
              <w:t xml:space="preserve">waste storage </w:t>
            </w:r>
            <w:r w:rsidR="003926C8">
              <w:t>room</w:t>
            </w:r>
            <w:r>
              <w:t xml:space="preserve">, located </w:t>
            </w:r>
            <w:r w:rsidR="00377803">
              <w:t xml:space="preserve">adjacent to the </w:t>
            </w:r>
            <w:r w:rsidR="003926C8">
              <w:t>residential waste storage room</w:t>
            </w:r>
            <w:r w:rsidR="00377803">
              <w:t xml:space="preserve">, and with easy access to the commercial premises. Bins will be collected on a </w:t>
            </w:r>
            <w:r w:rsidR="003926C8">
              <w:t>twice-</w:t>
            </w:r>
            <w:r w:rsidR="00377803">
              <w:t>weekly basis</w:t>
            </w:r>
            <w:r w:rsidR="003D0C03">
              <w:t>, by separate private contract arrangements.</w:t>
            </w:r>
            <w:r w:rsidR="003926C8">
              <w:t xml:space="preserve"> Additional </w:t>
            </w:r>
            <w:r w:rsidR="007D0899">
              <w:t>space and area</w:t>
            </w:r>
            <w:r w:rsidR="003926C8">
              <w:t xml:space="preserve"> </w:t>
            </w:r>
            <w:proofErr w:type="gramStart"/>
            <w:r w:rsidR="003926C8">
              <w:t>exists</w:t>
            </w:r>
            <w:proofErr w:type="gramEnd"/>
            <w:r w:rsidR="003926C8">
              <w:t xml:space="preserve"> in the commercial waste storage room for additional bins in the event of a change of use or demand for additional</w:t>
            </w:r>
            <w:r w:rsidR="007D0899">
              <w:t>/larger</w:t>
            </w:r>
            <w:r w:rsidR="003926C8">
              <w:t xml:space="preserve"> bins.</w:t>
            </w:r>
          </w:p>
          <w:p w14:paraId="1EADF5B6" w14:textId="77777777" w:rsidR="007D0899" w:rsidRDefault="007D0899" w:rsidP="00B26BB3"/>
          <w:p w14:paraId="0B6725E6" w14:textId="7C715886" w:rsidR="006C0619" w:rsidRDefault="007D0899" w:rsidP="00B26BB3">
            <w:r>
              <w:t>The collection of the commercial waste will be managed by the building manager who will deliver the commercial bins to the street</w:t>
            </w:r>
            <w:r w:rsidR="00842854">
              <w:t xml:space="preserve"> and immediately returned to the commercial waste room. This collection</w:t>
            </w:r>
            <w:r>
              <w:t xml:space="preserve"> shall be arranged </w:t>
            </w:r>
            <w:proofErr w:type="gramStart"/>
            <w:r>
              <w:t>so as to</w:t>
            </w:r>
            <w:proofErr w:type="gramEnd"/>
            <w:r>
              <w:t xml:space="preserve"> not occur at times in conflict with the residential collection. Given the size of the bins proposed a side lifting mechanism is supported.</w:t>
            </w:r>
            <w:r w:rsidR="006C0619">
              <w:br/>
            </w:r>
          </w:p>
        </w:tc>
      </w:tr>
    </w:tbl>
    <w:p w14:paraId="0F66065B" w14:textId="77777777" w:rsidR="00842854" w:rsidRDefault="00842854">
      <w:pPr>
        <w:rPr>
          <w:b/>
          <w:sz w:val="28"/>
          <w:szCs w:val="28"/>
        </w:rPr>
      </w:pPr>
      <w:r>
        <w:rPr>
          <w:b/>
          <w:sz w:val="28"/>
          <w:szCs w:val="28"/>
        </w:rPr>
        <w:br w:type="page"/>
      </w:r>
    </w:p>
    <w:p w14:paraId="5BCCB6E8" w14:textId="77777777" w:rsidR="00E44FB5" w:rsidRDefault="00E44FB5" w:rsidP="00E44FB5">
      <w:pPr>
        <w:rPr>
          <w:b/>
          <w:sz w:val="28"/>
          <w:szCs w:val="28"/>
        </w:rPr>
      </w:pPr>
    </w:p>
    <w:p w14:paraId="130A06D4" w14:textId="77777777" w:rsidR="006D3C61" w:rsidRDefault="006D3C61" w:rsidP="00554997">
      <w:pPr>
        <w:rPr>
          <w:b/>
          <w:sz w:val="28"/>
          <w:szCs w:val="28"/>
        </w:rPr>
      </w:pPr>
    </w:p>
    <w:p w14:paraId="6884F856" w14:textId="5E82BA5A" w:rsidR="00554997" w:rsidRDefault="00554997" w:rsidP="00554997">
      <w:pPr>
        <w:rPr>
          <w:sz w:val="28"/>
          <w:szCs w:val="28"/>
        </w:rPr>
      </w:pPr>
      <w:r>
        <w:rPr>
          <w:b/>
          <w:sz w:val="28"/>
          <w:szCs w:val="28"/>
        </w:rPr>
        <w:t>PLANS &amp; DRAWING</w:t>
      </w:r>
      <w:r w:rsidR="00CE5264">
        <w:rPr>
          <w:b/>
          <w:sz w:val="28"/>
          <w:szCs w:val="28"/>
        </w:rPr>
        <w:t xml:space="preserve">S </w:t>
      </w:r>
    </w:p>
    <w:p w14:paraId="0AAB44A6" w14:textId="77777777" w:rsidR="002D54C3" w:rsidRDefault="00CE5264" w:rsidP="002D54C3">
      <w:pPr>
        <w:spacing w:line="240" w:lineRule="auto"/>
        <w:rPr>
          <w:szCs w:val="22"/>
        </w:rPr>
      </w:pPr>
      <w:r>
        <w:rPr>
          <w:szCs w:val="22"/>
        </w:rPr>
        <w:t>The following checklists are designed to help ensure WMP are accompanied by sufficient information to allow assessment of the application.</w:t>
      </w:r>
    </w:p>
    <w:p w14:paraId="67753ABE" w14:textId="77777777" w:rsidR="00CE5264" w:rsidRDefault="00CE5264" w:rsidP="002D54C3">
      <w:pPr>
        <w:spacing w:line="240" w:lineRule="auto"/>
        <w:rPr>
          <w:szCs w:val="22"/>
        </w:rPr>
      </w:pPr>
      <w:r>
        <w:rPr>
          <w:szCs w:val="22"/>
        </w:rPr>
        <w:t>Drawings are to be submitted to scale, clearly indicating the location of and provisions for the storage and collection of waste and recyclable during:</w:t>
      </w:r>
    </w:p>
    <w:p w14:paraId="175B6BD5" w14:textId="7868B6EB" w:rsidR="00CE5264" w:rsidRDefault="00CE5264" w:rsidP="00CE5264">
      <w:pPr>
        <w:pStyle w:val="ListParagraph"/>
        <w:numPr>
          <w:ilvl w:val="0"/>
          <w:numId w:val="1"/>
        </w:numPr>
        <w:spacing w:line="240" w:lineRule="auto"/>
        <w:rPr>
          <w:szCs w:val="22"/>
        </w:rPr>
      </w:pPr>
      <w:r>
        <w:rPr>
          <w:szCs w:val="22"/>
        </w:rPr>
        <w:t>Demolition</w:t>
      </w:r>
      <w:r w:rsidR="00002B5F">
        <w:rPr>
          <w:szCs w:val="22"/>
        </w:rPr>
        <w:t xml:space="preserve"> </w:t>
      </w:r>
      <w:bookmarkStart w:id="0" w:name="_Hlk504122166"/>
      <w:r w:rsidR="00002B5F">
        <w:rPr>
          <w:szCs w:val="22"/>
        </w:rPr>
        <w:t xml:space="preserve">– </w:t>
      </w:r>
      <w:r w:rsidR="00002B5F" w:rsidRPr="00D47576">
        <w:rPr>
          <w:color w:val="FF0000"/>
          <w:szCs w:val="22"/>
        </w:rPr>
        <w:t>to be provided at Construction Certificate stage</w:t>
      </w:r>
      <w:bookmarkEnd w:id="0"/>
    </w:p>
    <w:p w14:paraId="294497EE" w14:textId="6D3D9968" w:rsidR="00CE5264" w:rsidRDefault="00CE5264" w:rsidP="00CE5264">
      <w:pPr>
        <w:pStyle w:val="ListParagraph"/>
        <w:numPr>
          <w:ilvl w:val="0"/>
          <w:numId w:val="1"/>
        </w:numPr>
        <w:spacing w:line="240" w:lineRule="auto"/>
        <w:rPr>
          <w:szCs w:val="22"/>
        </w:rPr>
      </w:pPr>
      <w:r>
        <w:rPr>
          <w:szCs w:val="22"/>
        </w:rPr>
        <w:t>Construction</w:t>
      </w:r>
      <w:r w:rsidR="00002B5F">
        <w:rPr>
          <w:szCs w:val="22"/>
        </w:rPr>
        <w:t xml:space="preserve"> – </w:t>
      </w:r>
      <w:r w:rsidR="00002B5F" w:rsidRPr="00D47576">
        <w:rPr>
          <w:color w:val="FF0000"/>
          <w:szCs w:val="22"/>
        </w:rPr>
        <w:t>to be provided at Construction Certificate stage</w:t>
      </w:r>
    </w:p>
    <w:p w14:paraId="47855F3A" w14:textId="77777777" w:rsidR="00CE5264" w:rsidRDefault="00CE5264" w:rsidP="00CE5264">
      <w:pPr>
        <w:pStyle w:val="ListParagraph"/>
        <w:numPr>
          <w:ilvl w:val="0"/>
          <w:numId w:val="1"/>
        </w:numPr>
        <w:spacing w:line="240" w:lineRule="auto"/>
        <w:rPr>
          <w:szCs w:val="22"/>
        </w:rPr>
      </w:pPr>
      <w:r>
        <w:rPr>
          <w:szCs w:val="22"/>
        </w:rPr>
        <w:t>Ongoing operation.</w:t>
      </w:r>
    </w:p>
    <w:p w14:paraId="62A2FEC6" w14:textId="77777777" w:rsidR="00CE5264" w:rsidRPr="00CE5264" w:rsidRDefault="00CE5264" w:rsidP="00CE5264">
      <w:pPr>
        <w:pStyle w:val="ListParagraph"/>
        <w:spacing w:line="240" w:lineRule="auto"/>
        <w:rPr>
          <w:szCs w:val="22"/>
        </w:rPr>
      </w:pPr>
    </w:p>
    <w:tbl>
      <w:tblPr>
        <w:tblStyle w:val="TableGrid"/>
        <w:tblW w:w="0" w:type="auto"/>
        <w:tblLook w:val="04A0" w:firstRow="1" w:lastRow="0" w:firstColumn="1" w:lastColumn="0" w:noHBand="0" w:noVBand="1"/>
      </w:tblPr>
      <w:tblGrid>
        <w:gridCol w:w="7158"/>
        <w:gridCol w:w="2192"/>
      </w:tblGrid>
      <w:tr w:rsidR="00554997" w14:paraId="693426AF" w14:textId="77777777" w:rsidTr="008A7773">
        <w:tc>
          <w:tcPr>
            <w:tcW w:w="7158" w:type="dxa"/>
          </w:tcPr>
          <w:p w14:paraId="2214CF71" w14:textId="77777777" w:rsidR="00CE5264" w:rsidRDefault="00554997" w:rsidP="002D54C3">
            <w:pPr>
              <w:rPr>
                <w:b/>
              </w:rPr>
            </w:pPr>
            <w:r>
              <w:rPr>
                <w:b/>
              </w:rPr>
              <w:t>DEMOLITION</w:t>
            </w:r>
            <w:r w:rsidR="00CE5264">
              <w:rPr>
                <w:b/>
              </w:rPr>
              <w:t xml:space="preserve"> </w:t>
            </w:r>
          </w:p>
          <w:p w14:paraId="1366EFE8" w14:textId="77777777" w:rsidR="00554997" w:rsidRPr="00CE5264" w:rsidRDefault="00CE5264" w:rsidP="002D54C3">
            <w:pPr>
              <w:rPr>
                <w:i/>
              </w:rPr>
            </w:pPr>
            <w:r w:rsidRPr="00CE5264">
              <w:rPr>
                <w:i/>
              </w:rPr>
              <w:t>Refer to Section 7.2.13 of the chapter for specific objectives and measures.</w:t>
            </w:r>
          </w:p>
          <w:p w14:paraId="6F0E4031" w14:textId="77777777" w:rsidR="00554997" w:rsidRPr="00CE5264" w:rsidRDefault="00CE5264" w:rsidP="002D54C3">
            <w:r w:rsidRPr="00CE5264">
              <w:t>Do the site plans detail/</w:t>
            </w:r>
            <w:proofErr w:type="gramStart"/>
            <w:r w:rsidRPr="00CE5264">
              <w:t>indicate:</w:t>
            </w:r>
            <w:proofErr w:type="gramEnd"/>
          </w:p>
        </w:tc>
        <w:tc>
          <w:tcPr>
            <w:tcW w:w="2192" w:type="dxa"/>
          </w:tcPr>
          <w:p w14:paraId="10C17863" w14:textId="77777777" w:rsidR="00554997" w:rsidRPr="00554997" w:rsidRDefault="00554997" w:rsidP="002D54C3">
            <w:pPr>
              <w:rPr>
                <w:b/>
              </w:rPr>
            </w:pPr>
            <w:r w:rsidRPr="00554997">
              <w:rPr>
                <w:b/>
              </w:rPr>
              <w:t>Y/N</w:t>
            </w:r>
          </w:p>
        </w:tc>
      </w:tr>
      <w:tr w:rsidR="00554997" w14:paraId="4BF2F6C8" w14:textId="77777777" w:rsidTr="008A7773">
        <w:tc>
          <w:tcPr>
            <w:tcW w:w="7158" w:type="dxa"/>
          </w:tcPr>
          <w:p w14:paraId="10BCF4AC" w14:textId="77777777" w:rsidR="00554997" w:rsidRDefault="00554997" w:rsidP="002D54C3">
            <w:r>
              <w:t>Size &amp; location of waste storage areas</w:t>
            </w:r>
          </w:p>
          <w:p w14:paraId="3C032FF2" w14:textId="77777777" w:rsidR="00554997" w:rsidRDefault="00554997" w:rsidP="002D54C3"/>
        </w:tc>
        <w:tc>
          <w:tcPr>
            <w:tcW w:w="2192" w:type="dxa"/>
          </w:tcPr>
          <w:p w14:paraId="61531900" w14:textId="5501541A" w:rsidR="00554997" w:rsidRPr="008A7773" w:rsidRDefault="008A7773" w:rsidP="002D54C3">
            <w:pPr>
              <w:rPr>
                <w:color w:val="FF0000"/>
              </w:rPr>
            </w:pPr>
            <w:r w:rsidRPr="008A7773">
              <w:rPr>
                <w:color w:val="FF0000"/>
              </w:rPr>
              <w:t>Detail at CC stage</w:t>
            </w:r>
          </w:p>
        </w:tc>
      </w:tr>
      <w:tr w:rsidR="008A7773" w14:paraId="0CBAFA58" w14:textId="77777777" w:rsidTr="008A7773">
        <w:tc>
          <w:tcPr>
            <w:tcW w:w="7158" w:type="dxa"/>
          </w:tcPr>
          <w:p w14:paraId="42F23212" w14:textId="77777777" w:rsidR="008A7773" w:rsidRDefault="008A7773" w:rsidP="008A7773">
            <w:r>
              <w:t>Access for waste collection vehicles</w:t>
            </w:r>
          </w:p>
          <w:p w14:paraId="6077A717" w14:textId="77777777" w:rsidR="008A7773" w:rsidRDefault="008A7773" w:rsidP="008A7773"/>
        </w:tc>
        <w:tc>
          <w:tcPr>
            <w:tcW w:w="2192" w:type="dxa"/>
          </w:tcPr>
          <w:p w14:paraId="6952134A" w14:textId="33C16EF7" w:rsidR="008A7773" w:rsidRDefault="008A7773" w:rsidP="008A7773">
            <w:r w:rsidRPr="008A7773">
              <w:rPr>
                <w:color w:val="FF0000"/>
              </w:rPr>
              <w:t>Detail at CC stage</w:t>
            </w:r>
          </w:p>
        </w:tc>
      </w:tr>
      <w:tr w:rsidR="008A7773" w14:paraId="53916814" w14:textId="77777777" w:rsidTr="008A7773">
        <w:tc>
          <w:tcPr>
            <w:tcW w:w="7158" w:type="dxa"/>
          </w:tcPr>
          <w:p w14:paraId="7C22AA21" w14:textId="77777777" w:rsidR="008A7773" w:rsidRDefault="008A7773" w:rsidP="008A7773">
            <w:r>
              <w:t>Areas to be excavated</w:t>
            </w:r>
          </w:p>
          <w:p w14:paraId="58E59B9D" w14:textId="77777777" w:rsidR="008A7773" w:rsidRDefault="008A7773" w:rsidP="008A7773"/>
        </w:tc>
        <w:tc>
          <w:tcPr>
            <w:tcW w:w="2192" w:type="dxa"/>
          </w:tcPr>
          <w:p w14:paraId="7B8FB7F7" w14:textId="1ECACB41" w:rsidR="008A7773" w:rsidRDefault="008A7773" w:rsidP="008A7773">
            <w:r w:rsidRPr="008A7773">
              <w:rPr>
                <w:color w:val="FF0000"/>
              </w:rPr>
              <w:t>Detail at CC stage</w:t>
            </w:r>
          </w:p>
        </w:tc>
      </w:tr>
      <w:tr w:rsidR="008A7773" w14:paraId="428721AE" w14:textId="77777777" w:rsidTr="008A7773">
        <w:tc>
          <w:tcPr>
            <w:tcW w:w="7158" w:type="dxa"/>
          </w:tcPr>
          <w:p w14:paraId="0C52B018" w14:textId="77777777" w:rsidR="008A7773" w:rsidRDefault="008A7773" w:rsidP="008A7773">
            <w:r>
              <w:t>Types and numbers of storage bins likely to be required</w:t>
            </w:r>
          </w:p>
          <w:p w14:paraId="5B3A409D" w14:textId="77777777" w:rsidR="008A7773" w:rsidRDefault="008A7773" w:rsidP="008A7773"/>
        </w:tc>
        <w:tc>
          <w:tcPr>
            <w:tcW w:w="2192" w:type="dxa"/>
          </w:tcPr>
          <w:p w14:paraId="64CDB434" w14:textId="64E44810" w:rsidR="008A7773" w:rsidRDefault="008A7773" w:rsidP="008A7773">
            <w:r w:rsidRPr="008A7773">
              <w:rPr>
                <w:color w:val="FF0000"/>
              </w:rPr>
              <w:t>Detail at CC stage</w:t>
            </w:r>
          </w:p>
        </w:tc>
      </w:tr>
      <w:tr w:rsidR="008A7773" w14:paraId="612DD23D" w14:textId="77777777" w:rsidTr="008A7773">
        <w:tc>
          <w:tcPr>
            <w:tcW w:w="7158" w:type="dxa"/>
          </w:tcPr>
          <w:p w14:paraId="5523F48A" w14:textId="77777777" w:rsidR="008A7773" w:rsidRDefault="008A7773" w:rsidP="008A7773">
            <w:r>
              <w:t>Signage required to facilitate correct use of storage facilities</w:t>
            </w:r>
          </w:p>
          <w:p w14:paraId="5F69344A" w14:textId="77777777" w:rsidR="008A7773" w:rsidRDefault="008A7773" w:rsidP="008A7773"/>
        </w:tc>
        <w:tc>
          <w:tcPr>
            <w:tcW w:w="2192" w:type="dxa"/>
          </w:tcPr>
          <w:p w14:paraId="6207D2C6" w14:textId="24AD8AA5" w:rsidR="008A7773" w:rsidRDefault="008A7773" w:rsidP="008A7773">
            <w:r w:rsidRPr="008A7773">
              <w:rPr>
                <w:color w:val="FF0000"/>
              </w:rPr>
              <w:t>Detail at CC stage</w:t>
            </w:r>
          </w:p>
        </w:tc>
      </w:tr>
    </w:tbl>
    <w:p w14:paraId="35E765F9" w14:textId="77777777" w:rsidR="00554997" w:rsidRDefault="00554997" w:rsidP="002D54C3">
      <w:pPr>
        <w:spacing w:line="240" w:lineRule="auto"/>
        <w:rPr>
          <w:szCs w:val="22"/>
        </w:rPr>
      </w:pPr>
    </w:p>
    <w:p w14:paraId="093FC5F2" w14:textId="77777777" w:rsidR="00554997" w:rsidRDefault="00554997" w:rsidP="002D54C3">
      <w:pPr>
        <w:spacing w:line="240" w:lineRule="auto"/>
        <w:rPr>
          <w:szCs w:val="22"/>
        </w:rPr>
      </w:pPr>
    </w:p>
    <w:tbl>
      <w:tblPr>
        <w:tblStyle w:val="TableGrid"/>
        <w:tblW w:w="0" w:type="auto"/>
        <w:tblLook w:val="04A0" w:firstRow="1" w:lastRow="0" w:firstColumn="1" w:lastColumn="0" w:noHBand="0" w:noVBand="1"/>
      </w:tblPr>
      <w:tblGrid>
        <w:gridCol w:w="7165"/>
        <w:gridCol w:w="2185"/>
      </w:tblGrid>
      <w:tr w:rsidR="00554997" w14:paraId="12554E08" w14:textId="77777777" w:rsidTr="00140C10">
        <w:tc>
          <w:tcPr>
            <w:tcW w:w="7165" w:type="dxa"/>
          </w:tcPr>
          <w:p w14:paraId="6E998923" w14:textId="77777777" w:rsidR="00554997" w:rsidRDefault="00554997" w:rsidP="00554997">
            <w:pPr>
              <w:rPr>
                <w:b/>
              </w:rPr>
            </w:pPr>
            <w:r>
              <w:rPr>
                <w:b/>
              </w:rPr>
              <w:t>CONSTRUCTION</w:t>
            </w:r>
          </w:p>
          <w:p w14:paraId="132EF4B6" w14:textId="77777777" w:rsidR="00CE5264" w:rsidRPr="00CE5264" w:rsidRDefault="00CE5264" w:rsidP="00CE5264">
            <w:pPr>
              <w:rPr>
                <w:i/>
              </w:rPr>
            </w:pPr>
            <w:r w:rsidRPr="00CE5264">
              <w:rPr>
                <w:i/>
              </w:rPr>
              <w:t>Refer to Section 7.2.1</w:t>
            </w:r>
            <w:r>
              <w:rPr>
                <w:i/>
              </w:rPr>
              <w:t>5 – 7.2.19</w:t>
            </w:r>
            <w:r w:rsidRPr="00CE5264">
              <w:rPr>
                <w:i/>
              </w:rPr>
              <w:t xml:space="preserve"> of the chapter for specific objectives and measures.</w:t>
            </w:r>
          </w:p>
          <w:p w14:paraId="0B6E9A4D" w14:textId="77777777" w:rsidR="00554997" w:rsidRPr="00CE5264" w:rsidRDefault="00CE5264" w:rsidP="002D54C3">
            <w:r w:rsidRPr="00CE5264">
              <w:t>Do the site plans detail/</w:t>
            </w:r>
            <w:proofErr w:type="gramStart"/>
            <w:r w:rsidRPr="00CE5264">
              <w:t>indicate:</w:t>
            </w:r>
            <w:proofErr w:type="gramEnd"/>
          </w:p>
        </w:tc>
        <w:tc>
          <w:tcPr>
            <w:tcW w:w="2185" w:type="dxa"/>
          </w:tcPr>
          <w:p w14:paraId="2D222795" w14:textId="77777777" w:rsidR="00554997" w:rsidRPr="00554997" w:rsidRDefault="00554997" w:rsidP="002D54C3">
            <w:pPr>
              <w:rPr>
                <w:b/>
              </w:rPr>
            </w:pPr>
            <w:r w:rsidRPr="00554997">
              <w:rPr>
                <w:b/>
              </w:rPr>
              <w:t>Y/N</w:t>
            </w:r>
          </w:p>
        </w:tc>
      </w:tr>
      <w:tr w:rsidR="00140C10" w14:paraId="0215C52B" w14:textId="77777777" w:rsidTr="00140C10">
        <w:tc>
          <w:tcPr>
            <w:tcW w:w="7165" w:type="dxa"/>
          </w:tcPr>
          <w:p w14:paraId="6D9F46A5" w14:textId="77777777" w:rsidR="00140C10" w:rsidRDefault="00140C10" w:rsidP="00140C10">
            <w:r>
              <w:t>Size &amp; location of waste storage areas</w:t>
            </w:r>
          </w:p>
          <w:p w14:paraId="12661B8F" w14:textId="77777777" w:rsidR="00140C10" w:rsidRDefault="00140C10" w:rsidP="00140C10"/>
        </w:tc>
        <w:tc>
          <w:tcPr>
            <w:tcW w:w="2185" w:type="dxa"/>
          </w:tcPr>
          <w:p w14:paraId="723BFAEA" w14:textId="462B8561" w:rsidR="00140C10" w:rsidRDefault="00140C10" w:rsidP="00140C10">
            <w:r w:rsidRPr="008A7773">
              <w:rPr>
                <w:color w:val="FF0000"/>
              </w:rPr>
              <w:t>Detail at CC stage</w:t>
            </w:r>
          </w:p>
        </w:tc>
      </w:tr>
      <w:tr w:rsidR="00140C10" w14:paraId="5C774585" w14:textId="77777777" w:rsidTr="00140C10">
        <w:tc>
          <w:tcPr>
            <w:tcW w:w="7165" w:type="dxa"/>
          </w:tcPr>
          <w:p w14:paraId="1839B44D" w14:textId="77777777" w:rsidR="00140C10" w:rsidRDefault="00140C10" w:rsidP="00140C10">
            <w:r>
              <w:t>Access for waste collection vehicles</w:t>
            </w:r>
          </w:p>
          <w:p w14:paraId="78C6B1DB" w14:textId="77777777" w:rsidR="00140C10" w:rsidRDefault="00140C10" w:rsidP="00140C10"/>
        </w:tc>
        <w:tc>
          <w:tcPr>
            <w:tcW w:w="2185" w:type="dxa"/>
          </w:tcPr>
          <w:p w14:paraId="79A22520" w14:textId="0EA8B714" w:rsidR="00140C10" w:rsidRDefault="00140C10" w:rsidP="00140C10">
            <w:r w:rsidRPr="008A7773">
              <w:rPr>
                <w:color w:val="FF0000"/>
              </w:rPr>
              <w:t>Detail at CC stage</w:t>
            </w:r>
          </w:p>
        </w:tc>
      </w:tr>
      <w:tr w:rsidR="00140C10" w14:paraId="7FD42ADB" w14:textId="77777777" w:rsidTr="00140C10">
        <w:tc>
          <w:tcPr>
            <w:tcW w:w="7165" w:type="dxa"/>
          </w:tcPr>
          <w:p w14:paraId="66B2D3C2" w14:textId="77777777" w:rsidR="00140C10" w:rsidRDefault="00140C10" w:rsidP="00140C10">
            <w:r>
              <w:t>Areas to be excavated</w:t>
            </w:r>
          </w:p>
          <w:p w14:paraId="7572AE83" w14:textId="77777777" w:rsidR="00140C10" w:rsidRDefault="00140C10" w:rsidP="00140C10"/>
        </w:tc>
        <w:tc>
          <w:tcPr>
            <w:tcW w:w="2185" w:type="dxa"/>
          </w:tcPr>
          <w:p w14:paraId="4B9DCD27" w14:textId="79842FC3" w:rsidR="00140C10" w:rsidRDefault="00140C10" w:rsidP="00140C10">
            <w:r w:rsidRPr="008A7773">
              <w:rPr>
                <w:color w:val="FF0000"/>
              </w:rPr>
              <w:t>Detail at CC stage</w:t>
            </w:r>
          </w:p>
        </w:tc>
      </w:tr>
      <w:tr w:rsidR="00140C10" w14:paraId="5DD78A97" w14:textId="77777777" w:rsidTr="00140C10">
        <w:tc>
          <w:tcPr>
            <w:tcW w:w="7165" w:type="dxa"/>
          </w:tcPr>
          <w:p w14:paraId="097CFDA9" w14:textId="77777777" w:rsidR="00140C10" w:rsidRDefault="00140C10" w:rsidP="00140C10">
            <w:r>
              <w:t>Types and numbers of storage bins likely to be required</w:t>
            </w:r>
          </w:p>
          <w:p w14:paraId="1B1BF7AA" w14:textId="77777777" w:rsidR="00140C10" w:rsidRDefault="00140C10" w:rsidP="00140C10"/>
        </w:tc>
        <w:tc>
          <w:tcPr>
            <w:tcW w:w="2185" w:type="dxa"/>
          </w:tcPr>
          <w:p w14:paraId="1AF9023C" w14:textId="5F294034" w:rsidR="00140C10" w:rsidRDefault="00140C10" w:rsidP="00140C10">
            <w:r w:rsidRPr="008A7773">
              <w:rPr>
                <w:color w:val="FF0000"/>
              </w:rPr>
              <w:t>Detail at CC stage</w:t>
            </w:r>
          </w:p>
        </w:tc>
      </w:tr>
      <w:tr w:rsidR="00140C10" w14:paraId="57BBB516" w14:textId="77777777" w:rsidTr="00140C10">
        <w:tc>
          <w:tcPr>
            <w:tcW w:w="7165" w:type="dxa"/>
          </w:tcPr>
          <w:p w14:paraId="30ECB80B" w14:textId="77777777" w:rsidR="00140C10" w:rsidRDefault="00140C10" w:rsidP="00140C10">
            <w:r>
              <w:t>Signage required to facilitate correct use of storage facilities</w:t>
            </w:r>
          </w:p>
          <w:p w14:paraId="045D5B23" w14:textId="77777777" w:rsidR="00140C10" w:rsidRDefault="00140C10" w:rsidP="00140C10"/>
        </w:tc>
        <w:tc>
          <w:tcPr>
            <w:tcW w:w="2185" w:type="dxa"/>
          </w:tcPr>
          <w:p w14:paraId="0C7DF8BA" w14:textId="4C90E82D" w:rsidR="00140C10" w:rsidRDefault="00140C10" w:rsidP="00140C10">
            <w:r w:rsidRPr="008A7773">
              <w:rPr>
                <w:color w:val="FF0000"/>
              </w:rPr>
              <w:t>Detail at CC stage</w:t>
            </w:r>
          </w:p>
        </w:tc>
      </w:tr>
    </w:tbl>
    <w:p w14:paraId="571EEBB3" w14:textId="77777777" w:rsidR="00554997" w:rsidRDefault="00554997" w:rsidP="002D54C3">
      <w:pPr>
        <w:spacing w:line="240" w:lineRule="auto"/>
        <w:rPr>
          <w:szCs w:val="22"/>
        </w:rPr>
      </w:pPr>
    </w:p>
    <w:p w14:paraId="584522A5" w14:textId="77777777" w:rsidR="006D3C61" w:rsidRDefault="006D3C61" w:rsidP="00554997">
      <w:pPr>
        <w:rPr>
          <w:b/>
          <w:sz w:val="28"/>
          <w:szCs w:val="28"/>
        </w:rPr>
      </w:pPr>
    </w:p>
    <w:p w14:paraId="5DAEDD82" w14:textId="77777777" w:rsidR="00F61D93" w:rsidRDefault="00F61D93" w:rsidP="00554997">
      <w:pPr>
        <w:rPr>
          <w:b/>
          <w:sz w:val="28"/>
          <w:szCs w:val="28"/>
        </w:rPr>
      </w:pPr>
    </w:p>
    <w:p w14:paraId="420D82F1" w14:textId="1D470683" w:rsidR="00554997" w:rsidRDefault="00554997" w:rsidP="000E506E">
      <w:pPr>
        <w:rPr>
          <w:sz w:val="28"/>
          <w:szCs w:val="28"/>
        </w:rPr>
      </w:pPr>
      <w:r>
        <w:rPr>
          <w:b/>
          <w:sz w:val="28"/>
          <w:szCs w:val="28"/>
        </w:rPr>
        <w:t>ONGOING OPERATION</w:t>
      </w:r>
      <w:r w:rsidR="00EA76F5">
        <w:rPr>
          <w:b/>
          <w:sz w:val="28"/>
          <w:szCs w:val="28"/>
        </w:rPr>
        <w:t xml:space="preserve"> </w:t>
      </w:r>
    </w:p>
    <w:tbl>
      <w:tblPr>
        <w:tblStyle w:val="TableGrid"/>
        <w:tblW w:w="0" w:type="auto"/>
        <w:tblLook w:val="04A0" w:firstRow="1" w:lastRow="0" w:firstColumn="1" w:lastColumn="0" w:noHBand="0" w:noVBand="1"/>
      </w:tblPr>
      <w:tblGrid>
        <w:gridCol w:w="6516"/>
        <w:gridCol w:w="2834"/>
      </w:tblGrid>
      <w:tr w:rsidR="00554997" w14:paraId="2098D6FB" w14:textId="77777777" w:rsidTr="00156D6C">
        <w:tc>
          <w:tcPr>
            <w:tcW w:w="6516" w:type="dxa"/>
            <w:tcBorders>
              <w:top w:val="nil"/>
              <w:left w:val="nil"/>
              <w:bottom w:val="single" w:sz="4" w:space="0" w:color="auto"/>
              <w:right w:val="single" w:sz="4" w:space="0" w:color="auto"/>
            </w:tcBorders>
          </w:tcPr>
          <w:p w14:paraId="1B6524A8" w14:textId="77777777" w:rsidR="00554997" w:rsidRDefault="00554997" w:rsidP="000E506E">
            <w:pPr>
              <w:spacing w:before="60" w:after="60"/>
            </w:pPr>
          </w:p>
        </w:tc>
        <w:tc>
          <w:tcPr>
            <w:tcW w:w="2834" w:type="dxa"/>
            <w:tcBorders>
              <w:left w:val="single" w:sz="4" w:space="0" w:color="auto"/>
              <w:bottom w:val="single" w:sz="4" w:space="0" w:color="auto"/>
            </w:tcBorders>
            <w:shd w:val="clear" w:color="auto" w:fill="C6D9F1" w:themeFill="text2" w:themeFillTint="33"/>
          </w:tcPr>
          <w:p w14:paraId="123BF0FD" w14:textId="2CAF42C7" w:rsidR="00554997" w:rsidRPr="00554997" w:rsidRDefault="008435ED" w:rsidP="000E506E">
            <w:pPr>
              <w:spacing w:before="60" w:after="60"/>
              <w:rPr>
                <w:b/>
              </w:rPr>
            </w:pPr>
            <w:r>
              <w:rPr>
                <w:b/>
              </w:rPr>
              <w:t>Comment</w:t>
            </w:r>
          </w:p>
        </w:tc>
      </w:tr>
      <w:tr w:rsidR="00554997" w14:paraId="6C5FB07C" w14:textId="77777777" w:rsidTr="00156D6C">
        <w:tc>
          <w:tcPr>
            <w:tcW w:w="6516" w:type="dxa"/>
            <w:tcBorders>
              <w:top w:val="single" w:sz="4" w:space="0" w:color="auto"/>
            </w:tcBorders>
            <w:shd w:val="clear" w:color="auto" w:fill="C6D9F1" w:themeFill="text2" w:themeFillTint="33"/>
          </w:tcPr>
          <w:p w14:paraId="227C1016" w14:textId="77777777" w:rsidR="00554997" w:rsidRPr="00554997" w:rsidRDefault="00554997" w:rsidP="000E506E">
            <w:pPr>
              <w:spacing w:before="60" w:after="60"/>
              <w:rPr>
                <w:b/>
              </w:rPr>
            </w:pPr>
            <w:r>
              <w:rPr>
                <w:b/>
              </w:rPr>
              <w:t>SPACE</w:t>
            </w:r>
          </w:p>
        </w:tc>
        <w:tc>
          <w:tcPr>
            <w:tcW w:w="2834" w:type="dxa"/>
            <w:shd w:val="clear" w:color="auto" w:fill="C6D9F1" w:themeFill="text2" w:themeFillTint="33"/>
          </w:tcPr>
          <w:p w14:paraId="0C81D89D" w14:textId="77777777" w:rsidR="00554997" w:rsidRDefault="00554997" w:rsidP="000E506E">
            <w:pPr>
              <w:spacing w:before="60" w:after="60"/>
            </w:pPr>
          </w:p>
        </w:tc>
      </w:tr>
      <w:tr w:rsidR="00554997" w14:paraId="30777393" w14:textId="77777777" w:rsidTr="008435ED">
        <w:tc>
          <w:tcPr>
            <w:tcW w:w="6516" w:type="dxa"/>
          </w:tcPr>
          <w:p w14:paraId="311241C2" w14:textId="25A0EFCF" w:rsidR="00554997" w:rsidRDefault="00554997" w:rsidP="000E506E">
            <w:pPr>
              <w:spacing w:before="60" w:after="60"/>
            </w:pPr>
            <w:r>
              <w:t>Size and location of waste storage areas</w:t>
            </w:r>
          </w:p>
        </w:tc>
        <w:tc>
          <w:tcPr>
            <w:tcW w:w="2834" w:type="dxa"/>
          </w:tcPr>
          <w:p w14:paraId="24717A8F" w14:textId="65A0C520" w:rsidR="00554997" w:rsidRPr="008435ED" w:rsidRDefault="00031900" w:rsidP="000E506E">
            <w:pPr>
              <w:spacing w:before="60" w:after="60"/>
              <w:rPr>
                <w:szCs w:val="22"/>
              </w:rPr>
            </w:pPr>
            <w:r w:rsidRPr="008435ED">
              <w:rPr>
                <w:szCs w:val="22"/>
              </w:rPr>
              <w:t>Shown on plans</w:t>
            </w:r>
          </w:p>
        </w:tc>
      </w:tr>
      <w:tr w:rsidR="00270441" w14:paraId="2AAEF44C" w14:textId="77777777" w:rsidTr="008435ED">
        <w:tc>
          <w:tcPr>
            <w:tcW w:w="6516" w:type="dxa"/>
          </w:tcPr>
          <w:p w14:paraId="2FB57A3D" w14:textId="3939687A" w:rsidR="00270441" w:rsidRDefault="00270441" w:rsidP="00270441">
            <w:pPr>
              <w:spacing w:before="60" w:after="60"/>
            </w:pPr>
            <w:r>
              <w:t>Recycling bins placed next to residual waste bins</w:t>
            </w:r>
          </w:p>
        </w:tc>
        <w:tc>
          <w:tcPr>
            <w:tcW w:w="2834" w:type="dxa"/>
          </w:tcPr>
          <w:p w14:paraId="601F4535" w14:textId="6D87D33B" w:rsidR="00270441" w:rsidRPr="008435ED" w:rsidRDefault="00270441" w:rsidP="00270441">
            <w:pPr>
              <w:spacing w:before="60" w:after="60"/>
              <w:rPr>
                <w:szCs w:val="22"/>
              </w:rPr>
            </w:pPr>
            <w:r w:rsidRPr="008435ED">
              <w:rPr>
                <w:szCs w:val="22"/>
              </w:rPr>
              <w:t>Shown on plans</w:t>
            </w:r>
          </w:p>
        </w:tc>
      </w:tr>
      <w:tr w:rsidR="00270441" w14:paraId="7F936279" w14:textId="77777777" w:rsidTr="008435ED">
        <w:tc>
          <w:tcPr>
            <w:tcW w:w="6516" w:type="dxa"/>
          </w:tcPr>
          <w:p w14:paraId="425CAE67" w14:textId="5B7D92A6" w:rsidR="00270441" w:rsidRDefault="00270441" w:rsidP="00270441">
            <w:pPr>
              <w:spacing w:before="60" w:after="60"/>
            </w:pPr>
            <w:r>
              <w:t>Space provided for access to and the manoeuvring of bins/equipment</w:t>
            </w:r>
          </w:p>
        </w:tc>
        <w:tc>
          <w:tcPr>
            <w:tcW w:w="2834" w:type="dxa"/>
          </w:tcPr>
          <w:p w14:paraId="789B798F" w14:textId="124FFAE2" w:rsidR="00270441" w:rsidRPr="008435ED" w:rsidRDefault="00270441" w:rsidP="00270441">
            <w:pPr>
              <w:spacing w:before="60" w:after="60"/>
              <w:rPr>
                <w:szCs w:val="22"/>
              </w:rPr>
            </w:pPr>
            <w:r>
              <w:rPr>
                <w:szCs w:val="22"/>
              </w:rPr>
              <w:t xml:space="preserve">Adequate access and manoeuvring area </w:t>
            </w:r>
            <w:proofErr w:type="gramStart"/>
            <w:r>
              <w:rPr>
                <w:szCs w:val="22"/>
              </w:rPr>
              <w:t>is</w:t>
            </w:r>
            <w:proofErr w:type="gramEnd"/>
            <w:r>
              <w:rPr>
                <w:szCs w:val="22"/>
              </w:rPr>
              <w:t xml:space="preserve"> provided</w:t>
            </w:r>
          </w:p>
        </w:tc>
      </w:tr>
      <w:tr w:rsidR="00270441" w14:paraId="6E246A83" w14:textId="77777777" w:rsidTr="008435ED">
        <w:tc>
          <w:tcPr>
            <w:tcW w:w="6516" w:type="dxa"/>
            <w:tcBorders>
              <w:bottom w:val="single" w:sz="4" w:space="0" w:color="auto"/>
            </w:tcBorders>
          </w:tcPr>
          <w:p w14:paraId="2D66384C" w14:textId="5A593A4E" w:rsidR="00270441" w:rsidRPr="008435ED" w:rsidRDefault="00270441" w:rsidP="00270441">
            <w:pPr>
              <w:spacing w:before="60" w:after="60"/>
              <w:rPr>
                <w:sz w:val="18"/>
                <w:szCs w:val="18"/>
              </w:rPr>
            </w:pPr>
            <w:r>
              <w:t>Any additional facilities</w:t>
            </w:r>
          </w:p>
        </w:tc>
        <w:tc>
          <w:tcPr>
            <w:tcW w:w="2834" w:type="dxa"/>
          </w:tcPr>
          <w:p w14:paraId="458A8530" w14:textId="4C296E91" w:rsidR="00270441" w:rsidRPr="008435ED" w:rsidRDefault="00E208ED" w:rsidP="00270441">
            <w:pPr>
              <w:spacing w:before="60" w:after="60"/>
              <w:rPr>
                <w:szCs w:val="22"/>
              </w:rPr>
            </w:pPr>
            <w:r>
              <w:rPr>
                <w:szCs w:val="22"/>
              </w:rPr>
              <w:t>Bulk waste storage area for residents</w:t>
            </w:r>
            <w:r w:rsidR="007D0899">
              <w:rPr>
                <w:szCs w:val="22"/>
              </w:rPr>
              <w:t xml:space="preserve"> proposed</w:t>
            </w:r>
          </w:p>
        </w:tc>
      </w:tr>
      <w:tr w:rsidR="00270441" w14:paraId="3A230783" w14:textId="77777777" w:rsidTr="00381DB6">
        <w:tc>
          <w:tcPr>
            <w:tcW w:w="9350" w:type="dxa"/>
            <w:gridSpan w:val="2"/>
            <w:shd w:val="clear" w:color="auto" w:fill="C6D9F1" w:themeFill="text2" w:themeFillTint="33"/>
          </w:tcPr>
          <w:p w14:paraId="3CBD02D9" w14:textId="68EB9933" w:rsidR="00270441" w:rsidRPr="008435ED" w:rsidRDefault="00270441" w:rsidP="00270441">
            <w:pPr>
              <w:spacing w:before="60" w:after="60"/>
              <w:rPr>
                <w:szCs w:val="22"/>
              </w:rPr>
            </w:pPr>
            <w:r>
              <w:rPr>
                <w:b/>
              </w:rPr>
              <w:t>ACCESS</w:t>
            </w:r>
          </w:p>
        </w:tc>
      </w:tr>
      <w:tr w:rsidR="00270441" w14:paraId="5387FF9E" w14:textId="77777777" w:rsidTr="008435ED">
        <w:tc>
          <w:tcPr>
            <w:tcW w:w="6516" w:type="dxa"/>
          </w:tcPr>
          <w:p w14:paraId="03F12EF6" w14:textId="4D2B5813" w:rsidR="00270441" w:rsidRDefault="00270441" w:rsidP="00270441">
            <w:pPr>
              <w:spacing w:before="60" w:after="60"/>
            </w:pPr>
            <w:r>
              <w:t>Access route to deposit waste in storage room/area</w:t>
            </w:r>
          </w:p>
        </w:tc>
        <w:tc>
          <w:tcPr>
            <w:tcW w:w="2834" w:type="dxa"/>
            <w:vMerge w:val="restart"/>
          </w:tcPr>
          <w:p w14:paraId="56A35886" w14:textId="7497EFA4" w:rsidR="00270441" w:rsidRPr="008435ED" w:rsidRDefault="00270441" w:rsidP="00270441">
            <w:pPr>
              <w:spacing w:before="60" w:after="60"/>
              <w:rPr>
                <w:szCs w:val="22"/>
              </w:rPr>
            </w:pPr>
            <w:r w:rsidRPr="008435ED">
              <w:rPr>
                <w:szCs w:val="22"/>
              </w:rPr>
              <w:t>Suitable internal access route</w:t>
            </w:r>
            <w:r w:rsidR="00846AFF">
              <w:rPr>
                <w:szCs w:val="22"/>
              </w:rPr>
              <w:t xml:space="preserve"> is</w:t>
            </w:r>
            <w:r w:rsidRPr="008435ED">
              <w:rPr>
                <w:szCs w:val="22"/>
              </w:rPr>
              <w:t xml:space="preserve"> available</w:t>
            </w:r>
          </w:p>
        </w:tc>
      </w:tr>
      <w:tr w:rsidR="00270441" w14:paraId="37A0D8E5" w14:textId="77777777" w:rsidTr="008435ED">
        <w:tc>
          <w:tcPr>
            <w:tcW w:w="6516" w:type="dxa"/>
          </w:tcPr>
          <w:p w14:paraId="25184DAC" w14:textId="45E18352" w:rsidR="00270441" w:rsidRDefault="00270441" w:rsidP="00270441">
            <w:pPr>
              <w:spacing w:before="60" w:after="60"/>
            </w:pPr>
            <w:r>
              <w:t>Access route to collect waste from storage room/area</w:t>
            </w:r>
          </w:p>
        </w:tc>
        <w:tc>
          <w:tcPr>
            <w:tcW w:w="2834" w:type="dxa"/>
            <w:vMerge/>
          </w:tcPr>
          <w:p w14:paraId="30689820" w14:textId="77777777" w:rsidR="00270441" w:rsidRPr="008435ED" w:rsidRDefault="00270441" w:rsidP="00270441">
            <w:pPr>
              <w:spacing w:before="60" w:after="60"/>
              <w:rPr>
                <w:szCs w:val="22"/>
              </w:rPr>
            </w:pPr>
          </w:p>
        </w:tc>
      </w:tr>
      <w:tr w:rsidR="00270441" w14:paraId="41D0AC57" w14:textId="77777777" w:rsidTr="008435ED">
        <w:tc>
          <w:tcPr>
            <w:tcW w:w="6516" w:type="dxa"/>
          </w:tcPr>
          <w:p w14:paraId="0EA50EFB" w14:textId="429EAE5E" w:rsidR="00270441" w:rsidRDefault="00270441" w:rsidP="00270441">
            <w:pPr>
              <w:spacing w:before="60" w:after="60"/>
            </w:pPr>
            <w:r>
              <w:t>Bin carting grade not to exceed 10% and travel distance not greater than 100m in length</w:t>
            </w:r>
          </w:p>
        </w:tc>
        <w:tc>
          <w:tcPr>
            <w:tcW w:w="2834" w:type="dxa"/>
          </w:tcPr>
          <w:p w14:paraId="6D3C6A8E" w14:textId="4258B8B4" w:rsidR="00270441" w:rsidRPr="008435ED" w:rsidRDefault="00172A0B" w:rsidP="00270441">
            <w:pPr>
              <w:spacing w:before="60" w:after="60"/>
              <w:rPr>
                <w:szCs w:val="22"/>
              </w:rPr>
            </w:pPr>
            <w:r>
              <w:rPr>
                <w:szCs w:val="22"/>
              </w:rPr>
              <w:t>Complies</w:t>
            </w:r>
          </w:p>
        </w:tc>
      </w:tr>
      <w:tr w:rsidR="00270441" w14:paraId="44ED12BE" w14:textId="77777777" w:rsidTr="008435ED">
        <w:tc>
          <w:tcPr>
            <w:tcW w:w="6516" w:type="dxa"/>
          </w:tcPr>
          <w:p w14:paraId="5D604F2F" w14:textId="61BE6ECE" w:rsidR="00270441" w:rsidRDefault="00270441" w:rsidP="00270441">
            <w:pPr>
              <w:spacing w:before="60" w:after="60"/>
            </w:pPr>
            <w:r>
              <w:t>Clearance, geometric design and strength of internal access driveways and roads</w:t>
            </w:r>
          </w:p>
        </w:tc>
        <w:tc>
          <w:tcPr>
            <w:tcW w:w="2834" w:type="dxa"/>
            <w:vMerge w:val="restart"/>
          </w:tcPr>
          <w:p w14:paraId="52CAB0CA" w14:textId="234EF215" w:rsidR="00270441" w:rsidRPr="008435ED" w:rsidRDefault="00846AFF" w:rsidP="00270441">
            <w:pPr>
              <w:spacing w:before="60" w:after="60"/>
              <w:rPr>
                <w:szCs w:val="22"/>
              </w:rPr>
            </w:pPr>
            <w:r>
              <w:rPr>
                <w:szCs w:val="22"/>
              </w:rPr>
              <w:t xml:space="preserve">N/A – </w:t>
            </w:r>
            <w:proofErr w:type="gramStart"/>
            <w:r>
              <w:rPr>
                <w:szCs w:val="22"/>
              </w:rPr>
              <w:t>road side</w:t>
            </w:r>
            <w:proofErr w:type="gramEnd"/>
            <w:r>
              <w:rPr>
                <w:szCs w:val="22"/>
              </w:rPr>
              <w:t xml:space="preserve"> collection</w:t>
            </w:r>
          </w:p>
        </w:tc>
      </w:tr>
      <w:tr w:rsidR="00270441" w14:paraId="5A253593" w14:textId="77777777" w:rsidTr="008435ED">
        <w:tc>
          <w:tcPr>
            <w:tcW w:w="6516" w:type="dxa"/>
            <w:tcBorders>
              <w:bottom w:val="single" w:sz="4" w:space="0" w:color="auto"/>
            </w:tcBorders>
          </w:tcPr>
          <w:p w14:paraId="2FA7067D" w14:textId="793AA03B" w:rsidR="00270441" w:rsidRDefault="00270441" w:rsidP="00270441">
            <w:pPr>
              <w:spacing w:before="60" w:after="60"/>
            </w:pPr>
            <w:r>
              <w:t>Direction of traffic flow for internal access driveway and roads</w:t>
            </w:r>
          </w:p>
        </w:tc>
        <w:tc>
          <w:tcPr>
            <w:tcW w:w="2834" w:type="dxa"/>
            <w:vMerge/>
          </w:tcPr>
          <w:p w14:paraId="35B0C93F" w14:textId="379B0358" w:rsidR="00270441" w:rsidRPr="008435ED" w:rsidRDefault="00270441" w:rsidP="00270441">
            <w:pPr>
              <w:spacing w:before="60" w:after="60"/>
              <w:rPr>
                <w:szCs w:val="22"/>
              </w:rPr>
            </w:pPr>
          </w:p>
        </w:tc>
      </w:tr>
      <w:tr w:rsidR="00270441" w14:paraId="2E75C378" w14:textId="77777777" w:rsidTr="009B5FD7">
        <w:tc>
          <w:tcPr>
            <w:tcW w:w="9350" w:type="dxa"/>
            <w:gridSpan w:val="2"/>
            <w:shd w:val="clear" w:color="auto" w:fill="C6D9F1" w:themeFill="text2" w:themeFillTint="33"/>
          </w:tcPr>
          <w:p w14:paraId="70C41C12" w14:textId="6AAB0B0B" w:rsidR="00270441" w:rsidRPr="008435ED" w:rsidRDefault="00270441" w:rsidP="00270441">
            <w:pPr>
              <w:spacing w:before="60" w:after="60"/>
              <w:rPr>
                <w:szCs w:val="22"/>
              </w:rPr>
            </w:pPr>
            <w:r>
              <w:rPr>
                <w:b/>
              </w:rPr>
              <w:t>AMENITY</w:t>
            </w:r>
          </w:p>
        </w:tc>
      </w:tr>
      <w:tr w:rsidR="00270441" w14:paraId="188D6F86" w14:textId="77777777" w:rsidTr="008435ED">
        <w:tc>
          <w:tcPr>
            <w:tcW w:w="6516" w:type="dxa"/>
          </w:tcPr>
          <w:p w14:paraId="6F7905B8" w14:textId="14BE3E48" w:rsidR="00270441" w:rsidRPr="00554997" w:rsidRDefault="00270441" w:rsidP="00270441">
            <w:pPr>
              <w:spacing w:before="60" w:after="60"/>
            </w:pPr>
            <w:r>
              <w:t xml:space="preserve">Aesthetic design of waste storage areas, including being compatible with the main buildings and adequately screened and visually unobtrusive from the street </w:t>
            </w:r>
          </w:p>
        </w:tc>
        <w:tc>
          <w:tcPr>
            <w:tcW w:w="2834" w:type="dxa"/>
          </w:tcPr>
          <w:p w14:paraId="10DD658C" w14:textId="61C0865A" w:rsidR="00270441" w:rsidRPr="008435ED" w:rsidRDefault="00270441" w:rsidP="00270441">
            <w:pPr>
              <w:spacing w:before="60" w:after="60"/>
              <w:rPr>
                <w:szCs w:val="22"/>
              </w:rPr>
            </w:pPr>
            <w:r w:rsidRPr="008435ED">
              <w:rPr>
                <w:szCs w:val="22"/>
              </w:rPr>
              <w:t xml:space="preserve">Storage areas are </w:t>
            </w:r>
            <w:r w:rsidR="00172A0B">
              <w:rPr>
                <w:szCs w:val="22"/>
              </w:rPr>
              <w:t xml:space="preserve">in enclosed </w:t>
            </w:r>
            <w:r w:rsidR="00842854">
              <w:rPr>
                <w:szCs w:val="22"/>
              </w:rPr>
              <w:t xml:space="preserve">ventilated </w:t>
            </w:r>
            <w:r w:rsidR="00172A0B">
              <w:rPr>
                <w:szCs w:val="22"/>
              </w:rPr>
              <w:t>rooms</w:t>
            </w:r>
            <w:r w:rsidRPr="008435ED">
              <w:rPr>
                <w:szCs w:val="22"/>
              </w:rPr>
              <w:t xml:space="preserve"> and setback from the street</w:t>
            </w:r>
          </w:p>
        </w:tc>
      </w:tr>
      <w:tr w:rsidR="00270441" w14:paraId="4A90759D" w14:textId="77777777" w:rsidTr="00156D6C">
        <w:tc>
          <w:tcPr>
            <w:tcW w:w="6516" w:type="dxa"/>
          </w:tcPr>
          <w:p w14:paraId="04FC1BFC" w14:textId="77777777" w:rsidR="00270441" w:rsidRDefault="00270441" w:rsidP="00270441">
            <w:pPr>
              <w:spacing w:before="60" w:after="60"/>
            </w:pPr>
            <w:r>
              <w:t>Signage type and location</w:t>
            </w:r>
          </w:p>
          <w:p w14:paraId="56CA3DC8" w14:textId="77777777" w:rsidR="00270441" w:rsidRDefault="00270441" w:rsidP="00270441">
            <w:pPr>
              <w:spacing w:before="60" w:after="60"/>
            </w:pPr>
          </w:p>
        </w:tc>
        <w:tc>
          <w:tcPr>
            <w:tcW w:w="2834" w:type="dxa"/>
            <w:vMerge w:val="restart"/>
            <w:vAlign w:val="center"/>
          </w:tcPr>
          <w:p w14:paraId="27B0F414" w14:textId="3C03EA15" w:rsidR="00270441" w:rsidRPr="008435ED" w:rsidRDefault="00270441" w:rsidP="00270441">
            <w:pPr>
              <w:spacing w:before="60" w:after="60"/>
              <w:rPr>
                <w:szCs w:val="22"/>
              </w:rPr>
            </w:pPr>
            <w:r w:rsidRPr="000B0927">
              <w:rPr>
                <w:szCs w:val="22"/>
              </w:rPr>
              <w:t>Detail at CC stage as required</w:t>
            </w:r>
          </w:p>
        </w:tc>
      </w:tr>
      <w:tr w:rsidR="00270441" w14:paraId="442E70DA" w14:textId="77777777" w:rsidTr="008435ED">
        <w:tc>
          <w:tcPr>
            <w:tcW w:w="6516" w:type="dxa"/>
          </w:tcPr>
          <w:p w14:paraId="22FCD36A" w14:textId="77777777" w:rsidR="00270441" w:rsidRDefault="00270441" w:rsidP="00270441">
            <w:pPr>
              <w:spacing w:before="60" w:after="60"/>
            </w:pPr>
            <w:r>
              <w:t>Construction details of storage rooms/areas (including floor, walls, doors, ceiling design, sewer connection, lighting, ventilation, security, wash down provisions, cross and longitudinal section showing clear internal dimensions between engaged pier and other obstructions etc</w:t>
            </w:r>
          </w:p>
        </w:tc>
        <w:tc>
          <w:tcPr>
            <w:tcW w:w="2834" w:type="dxa"/>
            <w:vMerge/>
          </w:tcPr>
          <w:p w14:paraId="58475901" w14:textId="77777777" w:rsidR="00270441" w:rsidRDefault="00270441" w:rsidP="00270441">
            <w:pPr>
              <w:spacing w:before="60" w:after="60"/>
            </w:pPr>
          </w:p>
        </w:tc>
      </w:tr>
    </w:tbl>
    <w:p w14:paraId="44AC2DD7" w14:textId="77777777" w:rsidR="00104F5F" w:rsidRDefault="00104F5F" w:rsidP="002D54C3">
      <w:pPr>
        <w:spacing w:line="240" w:lineRule="auto"/>
        <w:rPr>
          <w:b/>
          <w:szCs w:val="22"/>
        </w:rPr>
      </w:pPr>
    </w:p>
    <w:p w14:paraId="1C67785C" w14:textId="77777777" w:rsidR="00554997" w:rsidRPr="008A7773" w:rsidRDefault="00104F5F" w:rsidP="002D54C3">
      <w:pPr>
        <w:spacing w:line="240" w:lineRule="auto"/>
        <w:rPr>
          <w:b/>
          <w:sz w:val="20"/>
          <w:szCs w:val="20"/>
        </w:rPr>
      </w:pPr>
      <w:r w:rsidRPr="008A7773">
        <w:rPr>
          <w:b/>
          <w:sz w:val="20"/>
          <w:szCs w:val="20"/>
        </w:rPr>
        <w:t>NOTES REGARDING ASBESTOS</w:t>
      </w:r>
    </w:p>
    <w:p w14:paraId="48812070" w14:textId="66994E00" w:rsidR="00104F5F" w:rsidRPr="008A7773" w:rsidRDefault="00104F5F" w:rsidP="00CE5264">
      <w:pPr>
        <w:spacing w:line="240" w:lineRule="auto"/>
        <w:jc w:val="both"/>
        <w:rPr>
          <w:sz w:val="20"/>
          <w:szCs w:val="20"/>
        </w:rPr>
      </w:pPr>
      <w:r w:rsidRPr="008A7773">
        <w:rPr>
          <w:sz w:val="20"/>
          <w:szCs w:val="20"/>
        </w:rPr>
        <w:t>Buildings built before 1988 may contain asbestos in the form of flat or corrugated sheets (‘</w:t>
      </w:r>
      <w:r w:rsidR="009D0011" w:rsidRPr="008A7773">
        <w:rPr>
          <w:sz w:val="20"/>
          <w:szCs w:val="20"/>
        </w:rPr>
        <w:t>fibro</w:t>
      </w:r>
      <w:r w:rsidRPr="008A7773">
        <w:rPr>
          <w:sz w:val="20"/>
          <w:szCs w:val="20"/>
        </w:rPr>
        <w:t xml:space="preserve">’) used for walls, </w:t>
      </w:r>
      <w:proofErr w:type="gramStart"/>
      <w:r w:rsidRPr="008A7773">
        <w:rPr>
          <w:sz w:val="20"/>
          <w:szCs w:val="20"/>
        </w:rPr>
        <w:t>ceilings</w:t>
      </w:r>
      <w:proofErr w:type="gramEnd"/>
      <w:r w:rsidRPr="008A7773">
        <w:rPr>
          <w:sz w:val="20"/>
          <w:szCs w:val="20"/>
        </w:rPr>
        <w:t xml:space="preserve"> and roofing, or in products such as pipes, electrical conduit and eaves.</w:t>
      </w:r>
    </w:p>
    <w:p w14:paraId="1CC63950" w14:textId="77777777" w:rsidR="00104F5F" w:rsidRPr="008A7773" w:rsidRDefault="00104F5F" w:rsidP="00CE5264">
      <w:pPr>
        <w:spacing w:line="240" w:lineRule="auto"/>
        <w:jc w:val="both"/>
        <w:rPr>
          <w:sz w:val="20"/>
          <w:szCs w:val="20"/>
        </w:rPr>
      </w:pPr>
      <w:r w:rsidRPr="008A7773">
        <w:rPr>
          <w:sz w:val="20"/>
          <w:szCs w:val="20"/>
        </w:rPr>
        <w:t>To prevent access to the area which may contain asbestos the site should be securely fenced.  The site will need to be continually damped down so as not to cause runoff or sprayed with PVA to ensure that the asbestos cannot become airborne.  This needs to continue until the site is cleaned up.</w:t>
      </w:r>
    </w:p>
    <w:p w14:paraId="7B91769E" w14:textId="77777777" w:rsidR="00104F5F" w:rsidRPr="008A7773" w:rsidRDefault="00104F5F" w:rsidP="00CE5264">
      <w:pPr>
        <w:spacing w:line="240" w:lineRule="auto"/>
        <w:jc w:val="both"/>
        <w:rPr>
          <w:sz w:val="20"/>
          <w:szCs w:val="20"/>
        </w:rPr>
      </w:pPr>
      <w:r w:rsidRPr="008A7773">
        <w:rPr>
          <w:sz w:val="20"/>
          <w:szCs w:val="20"/>
        </w:rPr>
        <w:t>If asbestos is discovered during demolition, all work is to cease until the extent is determined and a suitably qualified and approved contractor is used to appropriately remove and dispose of all material.</w:t>
      </w:r>
    </w:p>
    <w:sectPr w:rsidR="00104F5F" w:rsidRPr="008A7773" w:rsidSect="00842854">
      <w:headerReference w:type="default" r:id="rId8"/>
      <w:footerReference w:type="default" r:id="rId9"/>
      <w:headerReference w:type="first" r:id="rId10"/>
      <w:pgSz w:w="12240" w:h="15840"/>
      <w:pgMar w:top="909"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42DF" w14:textId="77777777" w:rsidR="0034664E" w:rsidRDefault="0034664E" w:rsidP="0033310C">
      <w:pPr>
        <w:spacing w:before="0" w:line="240" w:lineRule="auto"/>
      </w:pPr>
      <w:r>
        <w:separator/>
      </w:r>
    </w:p>
  </w:endnote>
  <w:endnote w:type="continuationSeparator" w:id="0">
    <w:p w14:paraId="5891DE8B" w14:textId="77777777" w:rsidR="0034664E" w:rsidRDefault="0034664E" w:rsidP="003331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98587319"/>
      <w:docPartObj>
        <w:docPartGallery w:val="Page Numbers (Bottom of Page)"/>
        <w:docPartUnique/>
      </w:docPartObj>
    </w:sdtPr>
    <w:sdtEndPr>
      <w:rPr>
        <w:sz w:val="22"/>
        <w:szCs w:val="24"/>
      </w:rPr>
    </w:sdtEndPr>
    <w:sdtContent>
      <w:p w14:paraId="42668106" w14:textId="259EAC5C" w:rsidR="00B26BB3" w:rsidRDefault="00B26BB3">
        <w:pPr>
          <w:pStyle w:val="Footer"/>
          <w:jc w:val="right"/>
        </w:pPr>
        <w:r>
          <w:fldChar w:fldCharType="begin"/>
        </w:r>
        <w:r>
          <w:instrText xml:space="preserve"> PAGE   \* MERGEFORMAT </w:instrText>
        </w:r>
        <w:r>
          <w:fldChar w:fldCharType="separate"/>
        </w:r>
        <w:r w:rsidR="00A65CC2">
          <w:rPr>
            <w:noProof/>
          </w:rPr>
          <w:t>8</w:t>
        </w:r>
        <w:r>
          <w:rPr>
            <w:noProof/>
          </w:rPr>
          <w:fldChar w:fldCharType="end"/>
        </w:r>
      </w:p>
    </w:sdtContent>
  </w:sdt>
  <w:p w14:paraId="3214798D" w14:textId="77777777" w:rsidR="00842854" w:rsidRPr="00842854" w:rsidRDefault="00842854" w:rsidP="00842854">
    <w:pPr>
      <w:pStyle w:val="Footer"/>
      <w:rPr>
        <w:color w:val="948A54" w:themeColor="background2" w:themeShade="80"/>
      </w:rPr>
    </w:pPr>
    <w:proofErr w:type="spellStart"/>
    <w:r w:rsidRPr="00842854">
      <w:rPr>
        <w:color w:val="948A54" w:themeColor="background2" w:themeShade="80"/>
      </w:rPr>
      <w:t>PMAnderson</w:t>
    </w:r>
    <w:proofErr w:type="spellEnd"/>
    <w:r w:rsidRPr="00842854">
      <w:rPr>
        <w:color w:val="948A54" w:themeColor="background2" w:themeShade="80"/>
      </w:rPr>
      <w:t xml:space="preserve"> Consulting Pty Ltd</w:t>
    </w:r>
  </w:p>
  <w:p w14:paraId="71708E41" w14:textId="77777777" w:rsidR="00B26BB3" w:rsidRDefault="00B26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F853" w14:textId="77777777" w:rsidR="0034664E" w:rsidRDefault="0034664E" w:rsidP="0033310C">
      <w:pPr>
        <w:spacing w:before="0" w:line="240" w:lineRule="auto"/>
      </w:pPr>
      <w:r>
        <w:separator/>
      </w:r>
    </w:p>
  </w:footnote>
  <w:footnote w:type="continuationSeparator" w:id="0">
    <w:p w14:paraId="18AB7F48" w14:textId="77777777" w:rsidR="0034664E" w:rsidRDefault="0034664E" w:rsidP="0033310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0915" w14:textId="77777777" w:rsidR="00BF6AFA" w:rsidRDefault="00BF6AFA" w:rsidP="00F61D93">
    <w:pPr>
      <w:pStyle w:val="Header"/>
      <w:pBdr>
        <w:bottom w:val="single" w:sz="4" w:space="1" w:color="auto"/>
      </w:pBdr>
    </w:pPr>
  </w:p>
  <w:p w14:paraId="6D4256B1" w14:textId="061A99AF" w:rsidR="00B26BB3" w:rsidRDefault="00B26BB3" w:rsidP="00F61D93">
    <w:pPr>
      <w:pStyle w:val="Header"/>
      <w:pBdr>
        <w:bottom w:val="single" w:sz="4" w:space="1" w:color="auto"/>
      </w:pBdr>
    </w:pPr>
    <w:r>
      <w:t xml:space="preserve">Waste Management </w:t>
    </w:r>
    <w:r w:rsidR="00AB1E34">
      <w:t>Plan</w:t>
    </w:r>
    <w:r w:rsidR="00AB1E34">
      <w:tab/>
    </w:r>
    <w:r w:rsidR="00904413">
      <w:t xml:space="preserve">                             </w:t>
    </w:r>
    <w:r w:rsidR="00904413" w:rsidRPr="00904413">
      <w:t>1-3 Alfred Street and 315 West Street, Umina Beach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022C" w14:textId="3B51E652" w:rsidR="00842854" w:rsidRDefault="00842854">
    <w:pPr>
      <w:pStyle w:val="Header"/>
    </w:pPr>
    <w:r>
      <w:rPr>
        <w:rFonts w:eastAsia="Arial"/>
        <w:noProof/>
      </w:rPr>
      <w:drawing>
        <wp:inline distT="0" distB="0" distL="0" distR="0" wp14:anchorId="4FFDB706" wp14:editId="536335D9">
          <wp:extent cx="1820487" cy="2297887"/>
          <wp:effectExtent l="0" t="0" r="0" b="127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027" cy="23313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92E"/>
    <w:multiLevelType w:val="hybridMultilevel"/>
    <w:tmpl w:val="14D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71A30"/>
    <w:multiLevelType w:val="hybridMultilevel"/>
    <w:tmpl w:val="4B8EF2BE"/>
    <w:lvl w:ilvl="0" w:tplc="DC7886F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C4779"/>
    <w:multiLevelType w:val="hybridMultilevel"/>
    <w:tmpl w:val="482E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C0F7A"/>
    <w:multiLevelType w:val="hybridMultilevel"/>
    <w:tmpl w:val="87DEC2D0"/>
    <w:lvl w:ilvl="0" w:tplc="1792ABC0">
      <w:start w:val="1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C3"/>
    <w:rsid w:val="00002B5F"/>
    <w:rsid w:val="00011D04"/>
    <w:rsid w:val="0001384B"/>
    <w:rsid w:val="00031900"/>
    <w:rsid w:val="00035382"/>
    <w:rsid w:val="0003669B"/>
    <w:rsid w:val="00040E54"/>
    <w:rsid w:val="000513D3"/>
    <w:rsid w:val="00054633"/>
    <w:rsid w:val="0005654C"/>
    <w:rsid w:val="000702EA"/>
    <w:rsid w:val="000706E9"/>
    <w:rsid w:val="00074230"/>
    <w:rsid w:val="00076645"/>
    <w:rsid w:val="0007683A"/>
    <w:rsid w:val="000835B9"/>
    <w:rsid w:val="0008770E"/>
    <w:rsid w:val="00093021"/>
    <w:rsid w:val="000A4E55"/>
    <w:rsid w:val="000B0927"/>
    <w:rsid w:val="000B0D60"/>
    <w:rsid w:val="000B4E3A"/>
    <w:rsid w:val="000C3158"/>
    <w:rsid w:val="000C53BD"/>
    <w:rsid w:val="000C7ED5"/>
    <w:rsid w:val="000E40B7"/>
    <w:rsid w:val="000E506E"/>
    <w:rsid w:val="000E532C"/>
    <w:rsid w:val="000F7933"/>
    <w:rsid w:val="00104F5F"/>
    <w:rsid w:val="0011056A"/>
    <w:rsid w:val="00110A0F"/>
    <w:rsid w:val="0011278E"/>
    <w:rsid w:val="00115370"/>
    <w:rsid w:val="001312E2"/>
    <w:rsid w:val="0013406B"/>
    <w:rsid w:val="00140C10"/>
    <w:rsid w:val="00144AE4"/>
    <w:rsid w:val="00152181"/>
    <w:rsid w:val="00153956"/>
    <w:rsid w:val="00155E93"/>
    <w:rsid w:val="00156D6C"/>
    <w:rsid w:val="001640A3"/>
    <w:rsid w:val="001647F2"/>
    <w:rsid w:val="00164CF1"/>
    <w:rsid w:val="001676B9"/>
    <w:rsid w:val="00172552"/>
    <w:rsid w:val="00172A0B"/>
    <w:rsid w:val="00172A1C"/>
    <w:rsid w:val="00175116"/>
    <w:rsid w:val="0017609A"/>
    <w:rsid w:val="00176E4C"/>
    <w:rsid w:val="00177B54"/>
    <w:rsid w:val="0018224F"/>
    <w:rsid w:val="00186045"/>
    <w:rsid w:val="001975F6"/>
    <w:rsid w:val="001B2981"/>
    <w:rsid w:val="001B7E6F"/>
    <w:rsid w:val="001B7F35"/>
    <w:rsid w:val="001C0149"/>
    <w:rsid w:val="001C0FE1"/>
    <w:rsid w:val="001C6DA9"/>
    <w:rsid w:val="001C7D87"/>
    <w:rsid w:val="001D2AC9"/>
    <w:rsid w:val="001D4282"/>
    <w:rsid w:val="001E2B18"/>
    <w:rsid w:val="001E3E68"/>
    <w:rsid w:val="001F04F1"/>
    <w:rsid w:val="002153D8"/>
    <w:rsid w:val="00220195"/>
    <w:rsid w:val="00230EBA"/>
    <w:rsid w:val="0023148E"/>
    <w:rsid w:val="002344C7"/>
    <w:rsid w:val="00234884"/>
    <w:rsid w:val="00241F21"/>
    <w:rsid w:val="00243032"/>
    <w:rsid w:val="00250ADD"/>
    <w:rsid w:val="002537AF"/>
    <w:rsid w:val="00254ADA"/>
    <w:rsid w:val="00255864"/>
    <w:rsid w:val="00265BEB"/>
    <w:rsid w:val="00265EEF"/>
    <w:rsid w:val="00270441"/>
    <w:rsid w:val="002712AE"/>
    <w:rsid w:val="00283B9C"/>
    <w:rsid w:val="002878BC"/>
    <w:rsid w:val="002A218B"/>
    <w:rsid w:val="002A6F75"/>
    <w:rsid w:val="002B059A"/>
    <w:rsid w:val="002B2FFC"/>
    <w:rsid w:val="002B4C0D"/>
    <w:rsid w:val="002C048C"/>
    <w:rsid w:val="002C11D7"/>
    <w:rsid w:val="002C3DF6"/>
    <w:rsid w:val="002D49E6"/>
    <w:rsid w:val="002D54C3"/>
    <w:rsid w:val="002F2F6D"/>
    <w:rsid w:val="002F663D"/>
    <w:rsid w:val="00301760"/>
    <w:rsid w:val="00304E87"/>
    <w:rsid w:val="003138D8"/>
    <w:rsid w:val="0031424D"/>
    <w:rsid w:val="003174CF"/>
    <w:rsid w:val="00325BFF"/>
    <w:rsid w:val="0033310C"/>
    <w:rsid w:val="00337BA7"/>
    <w:rsid w:val="0034664E"/>
    <w:rsid w:val="00352FFC"/>
    <w:rsid w:val="00364B4C"/>
    <w:rsid w:val="0036786C"/>
    <w:rsid w:val="003717C3"/>
    <w:rsid w:val="003735FB"/>
    <w:rsid w:val="0037370C"/>
    <w:rsid w:val="00377177"/>
    <w:rsid w:val="00377803"/>
    <w:rsid w:val="00383604"/>
    <w:rsid w:val="00386935"/>
    <w:rsid w:val="003926C8"/>
    <w:rsid w:val="00396A7F"/>
    <w:rsid w:val="003B00B2"/>
    <w:rsid w:val="003B0156"/>
    <w:rsid w:val="003B298F"/>
    <w:rsid w:val="003B5931"/>
    <w:rsid w:val="003C360F"/>
    <w:rsid w:val="003C5FD0"/>
    <w:rsid w:val="003C6E82"/>
    <w:rsid w:val="003D0C03"/>
    <w:rsid w:val="003E4AF6"/>
    <w:rsid w:val="003E501F"/>
    <w:rsid w:val="003E6AD6"/>
    <w:rsid w:val="003F3462"/>
    <w:rsid w:val="004021C5"/>
    <w:rsid w:val="00402B47"/>
    <w:rsid w:val="00411712"/>
    <w:rsid w:val="00424079"/>
    <w:rsid w:val="004253A1"/>
    <w:rsid w:val="00426B44"/>
    <w:rsid w:val="004324D2"/>
    <w:rsid w:val="00435B0E"/>
    <w:rsid w:val="00441A95"/>
    <w:rsid w:val="00443068"/>
    <w:rsid w:val="00461E86"/>
    <w:rsid w:val="004667B6"/>
    <w:rsid w:val="0047015C"/>
    <w:rsid w:val="00472943"/>
    <w:rsid w:val="0048617E"/>
    <w:rsid w:val="00487642"/>
    <w:rsid w:val="00487FC4"/>
    <w:rsid w:val="004924A7"/>
    <w:rsid w:val="0049597F"/>
    <w:rsid w:val="004A18B1"/>
    <w:rsid w:val="004B369F"/>
    <w:rsid w:val="004C040A"/>
    <w:rsid w:val="004C4B67"/>
    <w:rsid w:val="004D20E5"/>
    <w:rsid w:val="004D7E79"/>
    <w:rsid w:val="004E38DD"/>
    <w:rsid w:val="004F1817"/>
    <w:rsid w:val="004F1C20"/>
    <w:rsid w:val="004F7BA8"/>
    <w:rsid w:val="00504144"/>
    <w:rsid w:val="0050704D"/>
    <w:rsid w:val="0050759E"/>
    <w:rsid w:val="0051321B"/>
    <w:rsid w:val="005147A7"/>
    <w:rsid w:val="00514816"/>
    <w:rsid w:val="00515974"/>
    <w:rsid w:val="00520B5E"/>
    <w:rsid w:val="0052119F"/>
    <w:rsid w:val="005277B0"/>
    <w:rsid w:val="00537835"/>
    <w:rsid w:val="00542B52"/>
    <w:rsid w:val="00543E9E"/>
    <w:rsid w:val="0054681F"/>
    <w:rsid w:val="00551812"/>
    <w:rsid w:val="00551A82"/>
    <w:rsid w:val="00554997"/>
    <w:rsid w:val="0055567F"/>
    <w:rsid w:val="00556BAA"/>
    <w:rsid w:val="00557B37"/>
    <w:rsid w:val="005674A2"/>
    <w:rsid w:val="00575A6C"/>
    <w:rsid w:val="005802A9"/>
    <w:rsid w:val="00581DEF"/>
    <w:rsid w:val="0058437F"/>
    <w:rsid w:val="0059426F"/>
    <w:rsid w:val="005A7EB7"/>
    <w:rsid w:val="005B4897"/>
    <w:rsid w:val="005B640D"/>
    <w:rsid w:val="005C4096"/>
    <w:rsid w:val="005D0017"/>
    <w:rsid w:val="005D0847"/>
    <w:rsid w:val="005D3B83"/>
    <w:rsid w:val="005D62DB"/>
    <w:rsid w:val="005E04A4"/>
    <w:rsid w:val="005E2FC2"/>
    <w:rsid w:val="006005EF"/>
    <w:rsid w:val="00620CBC"/>
    <w:rsid w:val="00630E89"/>
    <w:rsid w:val="00630E9A"/>
    <w:rsid w:val="006312F4"/>
    <w:rsid w:val="0064566C"/>
    <w:rsid w:val="00651801"/>
    <w:rsid w:val="0065371A"/>
    <w:rsid w:val="0067295E"/>
    <w:rsid w:val="006746FB"/>
    <w:rsid w:val="00680601"/>
    <w:rsid w:val="006822CA"/>
    <w:rsid w:val="0068750E"/>
    <w:rsid w:val="00694BB8"/>
    <w:rsid w:val="00694F11"/>
    <w:rsid w:val="006A1213"/>
    <w:rsid w:val="006A60E4"/>
    <w:rsid w:val="006A662E"/>
    <w:rsid w:val="006A6845"/>
    <w:rsid w:val="006A6C37"/>
    <w:rsid w:val="006B03F7"/>
    <w:rsid w:val="006B1D9E"/>
    <w:rsid w:val="006B25D1"/>
    <w:rsid w:val="006B343B"/>
    <w:rsid w:val="006C0619"/>
    <w:rsid w:val="006C4020"/>
    <w:rsid w:val="006D3544"/>
    <w:rsid w:val="006D3C61"/>
    <w:rsid w:val="006E1910"/>
    <w:rsid w:val="006E5BBC"/>
    <w:rsid w:val="006F03F9"/>
    <w:rsid w:val="006F1B42"/>
    <w:rsid w:val="006F5E79"/>
    <w:rsid w:val="00700DC2"/>
    <w:rsid w:val="0071179F"/>
    <w:rsid w:val="00722578"/>
    <w:rsid w:val="00724B66"/>
    <w:rsid w:val="007278E6"/>
    <w:rsid w:val="00731C1B"/>
    <w:rsid w:val="00736555"/>
    <w:rsid w:val="00741D08"/>
    <w:rsid w:val="00756E52"/>
    <w:rsid w:val="0076038F"/>
    <w:rsid w:val="00765983"/>
    <w:rsid w:val="007744ED"/>
    <w:rsid w:val="0077683D"/>
    <w:rsid w:val="00782AB7"/>
    <w:rsid w:val="00787BE4"/>
    <w:rsid w:val="0079489B"/>
    <w:rsid w:val="007A0248"/>
    <w:rsid w:val="007A0A67"/>
    <w:rsid w:val="007A1CB8"/>
    <w:rsid w:val="007A4304"/>
    <w:rsid w:val="007A4B19"/>
    <w:rsid w:val="007B7D0D"/>
    <w:rsid w:val="007D0899"/>
    <w:rsid w:val="007D0F32"/>
    <w:rsid w:val="007D63BA"/>
    <w:rsid w:val="007E023A"/>
    <w:rsid w:val="007E485F"/>
    <w:rsid w:val="007E52D6"/>
    <w:rsid w:val="007F0FEE"/>
    <w:rsid w:val="007F5C1B"/>
    <w:rsid w:val="00804E09"/>
    <w:rsid w:val="00806860"/>
    <w:rsid w:val="00806F74"/>
    <w:rsid w:val="00815C4E"/>
    <w:rsid w:val="00820379"/>
    <w:rsid w:val="00821C6E"/>
    <w:rsid w:val="008227CB"/>
    <w:rsid w:val="0082351C"/>
    <w:rsid w:val="00823D56"/>
    <w:rsid w:val="00830FE8"/>
    <w:rsid w:val="00837832"/>
    <w:rsid w:val="008410EA"/>
    <w:rsid w:val="00842854"/>
    <w:rsid w:val="008435ED"/>
    <w:rsid w:val="00843E59"/>
    <w:rsid w:val="00845282"/>
    <w:rsid w:val="00846AFF"/>
    <w:rsid w:val="00850EFE"/>
    <w:rsid w:val="00851396"/>
    <w:rsid w:val="00854B16"/>
    <w:rsid w:val="00854EF5"/>
    <w:rsid w:val="008650AA"/>
    <w:rsid w:val="00865E0B"/>
    <w:rsid w:val="008716C2"/>
    <w:rsid w:val="008724D6"/>
    <w:rsid w:val="0087357E"/>
    <w:rsid w:val="008813CD"/>
    <w:rsid w:val="0088207B"/>
    <w:rsid w:val="0088492F"/>
    <w:rsid w:val="00884A7A"/>
    <w:rsid w:val="00891139"/>
    <w:rsid w:val="008975DB"/>
    <w:rsid w:val="008A7773"/>
    <w:rsid w:val="008B718D"/>
    <w:rsid w:val="008D23E3"/>
    <w:rsid w:val="008D442A"/>
    <w:rsid w:val="008F2052"/>
    <w:rsid w:val="008F2938"/>
    <w:rsid w:val="0090045B"/>
    <w:rsid w:val="00901C63"/>
    <w:rsid w:val="00904413"/>
    <w:rsid w:val="00907AA2"/>
    <w:rsid w:val="00912A39"/>
    <w:rsid w:val="009144EB"/>
    <w:rsid w:val="00920A91"/>
    <w:rsid w:val="009215CF"/>
    <w:rsid w:val="0092305E"/>
    <w:rsid w:val="00933E1D"/>
    <w:rsid w:val="00934D2D"/>
    <w:rsid w:val="00944637"/>
    <w:rsid w:val="00952060"/>
    <w:rsid w:val="00962A30"/>
    <w:rsid w:val="00962AFB"/>
    <w:rsid w:val="009714D8"/>
    <w:rsid w:val="00971F99"/>
    <w:rsid w:val="00974C53"/>
    <w:rsid w:val="009844F7"/>
    <w:rsid w:val="009A100F"/>
    <w:rsid w:val="009B6A49"/>
    <w:rsid w:val="009D0011"/>
    <w:rsid w:val="009D0CC5"/>
    <w:rsid w:val="009D26CE"/>
    <w:rsid w:val="009E3C9C"/>
    <w:rsid w:val="00A029DD"/>
    <w:rsid w:val="00A10B9C"/>
    <w:rsid w:val="00A10C7B"/>
    <w:rsid w:val="00A11C81"/>
    <w:rsid w:val="00A23C84"/>
    <w:rsid w:val="00A23E7A"/>
    <w:rsid w:val="00A2530F"/>
    <w:rsid w:val="00A305AE"/>
    <w:rsid w:val="00A30D4A"/>
    <w:rsid w:val="00A36ACA"/>
    <w:rsid w:val="00A36F06"/>
    <w:rsid w:val="00A40213"/>
    <w:rsid w:val="00A4126A"/>
    <w:rsid w:val="00A47C6E"/>
    <w:rsid w:val="00A65CC2"/>
    <w:rsid w:val="00A6713C"/>
    <w:rsid w:val="00A67730"/>
    <w:rsid w:val="00A77602"/>
    <w:rsid w:val="00A86977"/>
    <w:rsid w:val="00AA0176"/>
    <w:rsid w:val="00AA693F"/>
    <w:rsid w:val="00AA739A"/>
    <w:rsid w:val="00AB1E34"/>
    <w:rsid w:val="00AD1FFF"/>
    <w:rsid w:val="00AD6C2F"/>
    <w:rsid w:val="00AE0101"/>
    <w:rsid w:val="00AE0BC4"/>
    <w:rsid w:val="00AE2CB5"/>
    <w:rsid w:val="00B0583D"/>
    <w:rsid w:val="00B26BB3"/>
    <w:rsid w:val="00B36223"/>
    <w:rsid w:val="00B37C54"/>
    <w:rsid w:val="00B40DCE"/>
    <w:rsid w:val="00B444FD"/>
    <w:rsid w:val="00B44F2B"/>
    <w:rsid w:val="00B5012F"/>
    <w:rsid w:val="00B5033C"/>
    <w:rsid w:val="00B52BAE"/>
    <w:rsid w:val="00B533CD"/>
    <w:rsid w:val="00B57B8C"/>
    <w:rsid w:val="00B64FE3"/>
    <w:rsid w:val="00B65267"/>
    <w:rsid w:val="00B70500"/>
    <w:rsid w:val="00B7475E"/>
    <w:rsid w:val="00B75D9F"/>
    <w:rsid w:val="00B77329"/>
    <w:rsid w:val="00B87214"/>
    <w:rsid w:val="00B90F2B"/>
    <w:rsid w:val="00B96BBA"/>
    <w:rsid w:val="00B97ED5"/>
    <w:rsid w:val="00BA7B9B"/>
    <w:rsid w:val="00BB6A9F"/>
    <w:rsid w:val="00BC140D"/>
    <w:rsid w:val="00BC46A9"/>
    <w:rsid w:val="00BD68D0"/>
    <w:rsid w:val="00BE4FB5"/>
    <w:rsid w:val="00BF246C"/>
    <w:rsid w:val="00BF6AFA"/>
    <w:rsid w:val="00BF720B"/>
    <w:rsid w:val="00C07371"/>
    <w:rsid w:val="00C10DD0"/>
    <w:rsid w:val="00C11FEA"/>
    <w:rsid w:val="00C22F78"/>
    <w:rsid w:val="00C32837"/>
    <w:rsid w:val="00C400D1"/>
    <w:rsid w:val="00C431CC"/>
    <w:rsid w:val="00C47A4F"/>
    <w:rsid w:val="00C539E5"/>
    <w:rsid w:val="00C55FE6"/>
    <w:rsid w:val="00C61D89"/>
    <w:rsid w:val="00C72B15"/>
    <w:rsid w:val="00C75332"/>
    <w:rsid w:val="00C763EB"/>
    <w:rsid w:val="00C82367"/>
    <w:rsid w:val="00C92334"/>
    <w:rsid w:val="00C933CD"/>
    <w:rsid w:val="00C97C39"/>
    <w:rsid w:val="00CA0F01"/>
    <w:rsid w:val="00CA505A"/>
    <w:rsid w:val="00CC2DC2"/>
    <w:rsid w:val="00CC2FEE"/>
    <w:rsid w:val="00CC55BC"/>
    <w:rsid w:val="00CD6477"/>
    <w:rsid w:val="00CE42B6"/>
    <w:rsid w:val="00CE43E1"/>
    <w:rsid w:val="00CE5264"/>
    <w:rsid w:val="00CE6B84"/>
    <w:rsid w:val="00CF161E"/>
    <w:rsid w:val="00CF3420"/>
    <w:rsid w:val="00CF34F7"/>
    <w:rsid w:val="00CF4D01"/>
    <w:rsid w:val="00CF5580"/>
    <w:rsid w:val="00CF7EEF"/>
    <w:rsid w:val="00D06307"/>
    <w:rsid w:val="00D0676C"/>
    <w:rsid w:val="00D22F7B"/>
    <w:rsid w:val="00D267E4"/>
    <w:rsid w:val="00D41A18"/>
    <w:rsid w:val="00D46A12"/>
    <w:rsid w:val="00D47576"/>
    <w:rsid w:val="00D51A76"/>
    <w:rsid w:val="00D63FA2"/>
    <w:rsid w:val="00D80343"/>
    <w:rsid w:val="00D81EA6"/>
    <w:rsid w:val="00D82F19"/>
    <w:rsid w:val="00D97D82"/>
    <w:rsid w:val="00DA5A10"/>
    <w:rsid w:val="00DB2EE3"/>
    <w:rsid w:val="00DB59DC"/>
    <w:rsid w:val="00DB7BB2"/>
    <w:rsid w:val="00DD19E3"/>
    <w:rsid w:val="00DD1E18"/>
    <w:rsid w:val="00DD2AD0"/>
    <w:rsid w:val="00DD4BF7"/>
    <w:rsid w:val="00DD6854"/>
    <w:rsid w:val="00DD7444"/>
    <w:rsid w:val="00DD7A2F"/>
    <w:rsid w:val="00DF2D68"/>
    <w:rsid w:val="00E009E9"/>
    <w:rsid w:val="00E01518"/>
    <w:rsid w:val="00E1237D"/>
    <w:rsid w:val="00E1431E"/>
    <w:rsid w:val="00E208ED"/>
    <w:rsid w:val="00E235D1"/>
    <w:rsid w:val="00E2669C"/>
    <w:rsid w:val="00E27F06"/>
    <w:rsid w:val="00E35B09"/>
    <w:rsid w:val="00E37394"/>
    <w:rsid w:val="00E43A8B"/>
    <w:rsid w:val="00E44FB5"/>
    <w:rsid w:val="00E71C46"/>
    <w:rsid w:val="00E72DDA"/>
    <w:rsid w:val="00E77891"/>
    <w:rsid w:val="00E90B49"/>
    <w:rsid w:val="00E92FA8"/>
    <w:rsid w:val="00E96B59"/>
    <w:rsid w:val="00EA48FE"/>
    <w:rsid w:val="00EA5409"/>
    <w:rsid w:val="00EA5B87"/>
    <w:rsid w:val="00EA6C21"/>
    <w:rsid w:val="00EA76F5"/>
    <w:rsid w:val="00EB2503"/>
    <w:rsid w:val="00EB2701"/>
    <w:rsid w:val="00EB4D47"/>
    <w:rsid w:val="00EB5C53"/>
    <w:rsid w:val="00EC26D8"/>
    <w:rsid w:val="00EC748F"/>
    <w:rsid w:val="00EC7782"/>
    <w:rsid w:val="00EE61E1"/>
    <w:rsid w:val="00EF25D4"/>
    <w:rsid w:val="00EF27B5"/>
    <w:rsid w:val="00EF5058"/>
    <w:rsid w:val="00EF6D19"/>
    <w:rsid w:val="00F122D9"/>
    <w:rsid w:val="00F1369D"/>
    <w:rsid w:val="00F21C7F"/>
    <w:rsid w:val="00F32DCC"/>
    <w:rsid w:val="00F4788B"/>
    <w:rsid w:val="00F5547D"/>
    <w:rsid w:val="00F576E3"/>
    <w:rsid w:val="00F61D93"/>
    <w:rsid w:val="00F74770"/>
    <w:rsid w:val="00F7492D"/>
    <w:rsid w:val="00F8214D"/>
    <w:rsid w:val="00FA2E18"/>
    <w:rsid w:val="00FB354F"/>
    <w:rsid w:val="00FC28B0"/>
    <w:rsid w:val="00FC554F"/>
    <w:rsid w:val="00FC7F6D"/>
    <w:rsid w:val="00FD1CFE"/>
    <w:rsid w:val="00FD69DD"/>
    <w:rsid w:val="00FF257A"/>
    <w:rsid w:val="00FF2DDC"/>
    <w:rsid w:val="00FF4E47"/>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A2D4"/>
  <w15:docId w15:val="{7CB96F36-E97E-491D-82C0-1926D681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pPr>
        <w:spacing w:before="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E79"/>
    <w:rPr>
      <w:szCs w:val="24"/>
      <w:lang w:val="en-AU"/>
    </w:rPr>
  </w:style>
  <w:style w:type="paragraph" w:styleId="Heading1">
    <w:name w:val="heading 1"/>
    <w:aliases w:val=" title"/>
    <w:basedOn w:val="Normal"/>
    <w:next w:val="Normal"/>
    <w:link w:val="Heading1Char"/>
    <w:qFormat/>
    <w:rsid w:val="00E01518"/>
    <w:pPr>
      <w:keepNext/>
      <w:outlineLvl w:val="0"/>
    </w:pPr>
    <w:rPr>
      <w:sz w:val="32"/>
    </w:rPr>
  </w:style>
  <w:style w:type="paragraph" w:styleId="Heading2">
    <w:name w:val="heading 2"/>
    <w:basedOn w:val="Normal"/>
    <w:next w:val="Normal"/>
    <w:link w:val="Heading2Char"/>
    <w:qFormat/>
    <w:rsid w:val="00E01518"/>
    <w:pPr>
      <w:keepNext/>
      <w:jc w:val="center"/>
      <w:outlineLvl w:val="1"/>
    </w:pPr>
    <w:rPr>
      <w:sz w:val="28"/>
    </w:rPr>
  </w:style>
  <w:style w:type="paragraph" w:styleId="Heading3">
    <w:name w:val="heading 3"/>
    <w:basedOn w:val="Normal"/>
    <w:next w:val="Normal"/>
    <w:link w:val="Heading3Char"/>
    <w:qFormat/>
    <w:rsid w:val="00E01518"/>
    <w:pPr>
      <w:keepNext/>
      <w:outlineLvl w:val="2"/>
    </w:pPr>
    <w:rPr>
      <w:sz w:val="32"/>
    </w:rPr>
  </w:style>
  <w:style w:type="paragraph" w:styleId="Heading4">
    <w:name w:val="heading 4"/>
    <w:basedOn w:val="Normal"/>
    <w:next w:val="Normal"/>
    <w:link w:val="Heading4Char"/>
    <w:qFormat/>
    <w:rsid w:val="00E01518"/>
    <w:pPr>
      <w:keepNext/>
      <w:jc w:val="center"/>
      <w:outlineLvl w:val="3"/>
    </w:pPr>
    <w:rPr>
      <w:sz w:val="36"/>
    </w:rPr>
  </w:style>
  <w:style w:type="paragraph" w:styleId="Heading5">
    <w:name w:val="heading 5"/>
    <w:basedOn w:val="Normal"/>
    <w:next w:val="Normal"/>
    <w:link w:val="Heading5Char"/>
    <w:qFormat/>
    <w:rsid w:val="00E01518"/>
    <w:pPr>
      <w:keepNext/>
      <w:jc w:val="center"/>
      <w:outlineLvl w:val="4"/>
    </w:pPr>
    <w:rPr>
      <w:b/>
      <w:bCs/>
      <w:i/>
      <w:iCs/>
      <w:sz w:val="32"/>
    </w:rPr>
  </w:style>
  <w:style w:type="paragraph" w:styleId="Heading6">
    <w:name w:val="heading 6"/>
    <w:basedOn w:val="Normal"/>
    <w:next w:val="Normal"/>
    <w:link w:val="Heading6Char"/>
    <w:qFormat/>
    <w:rsid w:val="00E01518"/>
    <w:pPr>
      <w:keepNext/>
      <w:jc w:val="center"/>
      <w:outlineLvl w:val="5"/>
    </w:pPr>
    <w:rPr>
      <w:sz w:val="48"/>
    </w:rPr>
  </w:style>
  <w:style w:type="paragraph" w:styleId="Heading7">
    <w:name w:val="heading 7"/>
    <w:basedOn w:val="Normal"/>
    <w:next w:val="Normal"/>
    <w:link w:val="Heading7Char"/>
    <w:qFormat/>
    <w:rsid w:val="00E01518"/>
    <w:pPr>
      <w:keepNext/>
      <w:jc w:val="center"/>
      <w:outlineLvl w:val="6"/>
    </w:pPr>
    <w:rPr>
      <w:sz w:val="32"/>
    </w:rPr>
  </w:style>
  <w:style w:type="paragraph" w:styleId="Heading8">
    <w:name w:val="heading 8"/>
    <w:basedOn w:val="Normal"/>
    <w:next w:val="Normal"/>
    <w:link w:val="Heading8Char"/>
    <w:qFormat/>
    <w:rsid w:val="00E01518"/>
    <w:pPr>
      <w:keepNext/>
      <w:outlineLvl w:val="7"/>
    </w:pPr>
    <w:rPr>
      <w:b/>
      <w:bCs/>
    </w:rPr>
  </w:style>
  <w:style w:type="paragraph" w:styleId="Heading9">
    <w:name w:val="heading 9"/>
    <w:basedOn w:val="Normal"/>
    <w:next w:val="Normal"/>
    <w:link w:val="Heading9Char"/>
    <w:qFormat/>
    <w:rsid w:val="00E0151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title Char"/>
    <w:basedOn w:val="DefaultParagraphFont"/>
    <w:link w:val="Heading1"/>
    <w:rsid w:val="00E01518"/>
    <w:rPr>
      <w:rFonts w:ascii="Arial" w:hAnsi="Arial" w:cs="Arial"/>
      <w:sz w:val="32"/>
      <w:szCs w:val="24"/>
      <w:lang w:val="en-AU"/>
    </w:rPr>
  </w:style>
  <w:style w:type="character" w:customStyle="1" w:styleId="Heading2Char">
    <w:name w:val="Heading 2 Char"/>
    <w:basedOn w:val="DefaultParagraphFont"/>
    <w:link w:val="Heading2"/>
    <w:rsid w:val="00E01518"/>
    <w:rPr>
      <w:rFonts w:ascii="Arial" w:hAnsi="Arial"/>
      <w:sz w:val="28"/>
      <w:szCs w:val="24"/>
      <w:lang w:val="en-AU"/>
    </w:rPr>
  </w:style>
  <w:style w:type="character" w:customStyle="1" w:styleId="Heading3Char">
    <w:name w:val="Heading 3 Char"/>
    <w:basedOn w:val="DefaultParagraphFont"/>
    <w:link w:val="Heading3"/>
    <w:rsid w:val="00E01518"/>
    <w:rPr>
      <w:rFonts w:ascii="Arial" w:hAnsi="Arial" w:cs="Arial"/>
      <w:sz w:val="32"/>
      <w:szCs w:val="24"/>
      <w:lang w:val="en-AU"/>
    </w:rPr>
  </w:style>
  <w:style w:type="character" w:customStyle="1" w:styleId="Heading4Char">
    <w:name w:val="Heading 4 Char"/>
    <w:basedOn w:val="DefaultParagraphFont"/>
    <w:link w:val="Heading4"/>
    <w:rsid w:val="00E01518"/>
    <w:rPr>
      <w:rFonts w:ascii="Arial" w:hAnsi="Arial"/>
      <w:sz w:val="36"/>
      <w:szCs w:val="24"/>
      <w:lang w:val="en-AU"/>
    </w:rPr>
  </w:style>
  <w:style w:type="character" w:customStyle="1" w:styleId="Heading5Char">
    <w:name w:val="Heading 5 Char"/>
    <w:basedOn w:val="DefaultParagraphFont"/>
    <w:link w:val="Heading5"/>
    <w:rsid w:val="00E01518"/>
    <w:rPr>
      <w:rFonts w:ascii="Arial" w:hAnsi="Arial" w:cs="Arial"/>
      <w:b/>
      <w:bCs/>
      <w:i/>
      <w:iCs/>
      <w:sz w:val="32"/>
      <w:szCs w:val="24"/>
      <w:lang w:val="en-AU"/>
    </w:rPr>
  </w:style>
  <w:style w:type="character" w:customStyle="1" w:styleId="Heading6Char">
    <w:name w:val="Heading 6 Char"/>
    <w:basedOn w:val="DefaultParagraphFont"/>
    <w:link w:val="Heading6"/>
    <w:rsid w:val="00E01518"/>
    <w:rPr>
      <w:rFonts w:ascii="Arial" w:hAnsi="Arial"/>
      <w:sz w:val="48"/>
      <w:szCs w:val="24"/>
      <w:lang w:val="en-AU"/>
    </w:rPr>
  </w:style>
  <w:style w:type="character" w:customStyle="1" w:styleId="Heading7Char">
    <w:name w:val="Heading 7 Char"/>
    <w:basedOn w:val="DefaultParagraphFont"/>
    <w:link w:val="Heading7"/>
    <w:rsid w:val="00E01518"/>
    <w:rPr>
      <w:rFonts w:ascii="Arial" w:hAnsi="Arial"/>
      <w:sz w:val="32"/>
      <w:szCs w:val="24"/>
      <w:lang w:val="en-AU"/>
    </w:rPr>
  </w:style>
  <w:style w:type="character" w:customStyle="1" w:styleId="Heading8Char">
    <w:name w:val="Heading 8 Char"/>
    <w:basedOn w:val="DefaultParagraphFont"/>
    <w:link w:val="Heading8"/>
    <w:rsid w:val="00E01518"/>
    <w:rPr>
      <w:rFonts w:ascii="Arial" w:hAnsi="Arial"/>
      <w:b/>
      <w:bCs/>
      <w:sz w:val="22"/>
      <w:szCs w:val="24"/>
      <w:lang w:val="en-AU"/>
    </w:rPr>
  </w:style>
  <w:style w:type="character" w:customStyle="1" w:styleId="Heading9Char">
    <w:name w:val="Heading 9 Char"/>
    <w:basedOn w:val="DefaultParagraphFont"/>
    <w:link w:val="Heading9"/>
    <w:rsid w:val="00E01518"/>
    <w:rPr>
      <w:rFonts w:ascii="Arial" w:hAnsi="Arial" w:cs="Arial"/>
      <w:b/>
      <w:bCs/>
      <w:sz w:val="22"/>
      <w:szCs w:val="24"/>
      <w:lang w:val="en-AU"/>
    </w:rPr>
  </w:style>
  <w:style w:type="paragraph" w:styleId="TOCHeading">
    <w:name w:val="TOC Heading"/>
    <w:basedOn w:val="Heading1"/>
    <w:next w:val="Normal"/>
    <w:uiPriority w:val="39"/>
    <w:semiHidden/>
    <w:unhideWhenUsed/>
    <w:qFormat/>
    <w:rsid w:val="00E01518"/>
    <w:pPr>
      <w:keepLines/>
      <w:spacing w:before="480" w:line="276" w:lineRule="auto"/>
      <w:outlineLvl w:val="9"/>
    </w:pPr>
    <w:rPr>
      <w:rFonts w:ascii="Cambria" w:hAnsi="Cambria" w:cs="Times New Roman"/>
      <w:b/>
      <w:bCs/>
      <w:color w:val="365F91"/>
      <w:sz w:val="28"/>
      <w:szCs w:val="28"/>
      <w:lang w:val="en-US"/>
    </w:rPr>
  </w:style>
  <w:style w:type="paragraph" w:customStyle="1" w:styleId="Subheading">
    <w:name w:val="Sub heading"/>
    <w:basedOn w:val="Heading8"/>
    <w:link w:val="SubheadingChar1"/>
    <w:qFormat/>
    <w:rsid w:val="00E01518"/>
    <w:rPr>
      <w:szCs w:val="22"/>
    </w:rPr>
  </w:style>
  <w:style w:type="character" w:customStyle="1" w:styleId="SubheadingChar1">
    <w:name w:val="Sub heading Char1"/>
    <w:basedOn w:val="Heading8Char"/>
    <w:link w:val="Subheading"/>
    <w:rsid w:val="00E01518"/>
    <w:rPr>
      <w:rFonts w:ascii="Arial" w:hAnsi="Arial"/>
      <w:b/>
      <w:bCs/>
      <w:sz w:val="22"/>
      <w:szCs w:val="22"/>
      <w:lang w:val="en-AU"/>
    </w:rPr>
  </w:style>
  <w:style w:type="paragraph" w:customStyle="1" w:styleId="Style1">
    <w:name w:val="Style1"/>
    <w:basedOn w:val="Subheading"/>
    <w:link w:val="Style1Char"/>
    <w:qFormat/>
    <w:rsid w:val="00E01518"/>
  </w:style>
  <w:style w:type="character" w:customStyle="1" w:styleId="Style1Char">
    <w:name w:val="Style1 Char"/>
    <w:basedOn w:val="SubheadingChar1"/>
    <w:link w:val="Style1"/>
    <w:rsid w:val="00E01518"/>
    <w:rPr>
      <w:rFonts w:ascii="Arial" w:hAnsi="Arial"/>
      <w:b/>
      <w:bCs/>
      <w:sz w:val="22"/>
      <w:szCs w:val="22"/>
      <w:lang w:val="en-AU"/>
    </w:rPr>
  </w:style>
  <w:style w:type="table" w:styleId="TableGrid">
    <w:name w:val="Table Grid"/>
    <w:basedOn w:val="TableNormal"/>
    <w:uiPriority w:val="59"/>
    <w:rsid w:val="002D54C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10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3310C"/>
    <w:rPr>
      <w:szCs w:val="24"/>
      <w:lang w:val="en-AU"/>
    </w:rPr>
  </w:style>
  <w:style w:type="paragraph" w:styleId="Footer">
    <w:name w:val="footer"/>
    <w:basedOn w:val="Normal"/>
    <w:link w:val="FooterChar"/>
    <w:unhideWhenUsed/>
    <w:rsid w:val="0033310C"/>
    <w:pPr>
      <w:tabs>
        <w:tab w:val="center" w:pos="4680"/>
        <w:tab w:val="right" w:pos="9360"/>
      </w:tabs>
      <w:spacing w:before="0" w:line="240" w:lineRule="auto"/>
    </w:pPr>
  </w:style>
  <w:style w:type="character" w:customStyle="1" w:styleId="FooterChar">
    <w:name w:val="Footer Char"/>
    <w:basedOn w:val="DefaultParagraphFont"/>
    <w:link w:val="Footer"/>
    <w:rsid w:val="0033310C"/>
    <w:rPr>
      <w:szCs w:val="24"/>
      <w:lang w:val="en-AU"/>
    </w:rPr>
  </w:style>
  <w:style w:type="paragraph" w:styleId="ListParagraph">
    <w:name w:val="List Paragraph"/>
    <w:basedOn w:val="Normal"/>
    <w:uiPriority w:val="34"/>
    <w:qFormat/>
    <w:rsid w:val="00CE5264"/>
    <w:pPr>
      <w:ind w:left="720"/>
      <w:contextualSpacing/>
    </w:pPr>
  </w:style>
  <w:style w:type="paragraph" w:styleId="BalloonText">
    <w:name w:val="Balloon Text"/>
    <w:basedOn w:val="Normal"/>
    <w:link w:val="BalloonTextChar"/>
    <w:uiPriority w:val="99"/>
    <w:semiHidden/>
    <w:unhideWhenUsed/>
    <w:rsid w:val="007A430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304"/>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1B0C2-22F4-473A-9F15-5D436348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Paul Anderson</cp:lastModifiedBy>
  <cp:revision>5</cp:revision>
  <cp:lastPrinted>2020-07-17T04:21:00Z</cp:lastPrinted>
  <dcterms:created xsi:type="dcterms:W3CDTF">2021-08-30T22:51:00Z</dcterms:created>
  <dcterms:modified xsi:type="dcterms:W3CDTF">2022-03-16T04:28:00Z</dcterms:modified>
</cp:coreProperties>
</file>